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623E3" w14:textId="2B19F140" w:rsidR="002411BE" w:rsidRPr="005B3990" w:rsidRDefault="002411BE" w:rsidP="005B3990">
      <w:pPr>
        <w:spacing w:line="240" w:lineRule="auto"/>
        <w:rPr>
          <w:rFonts w:ascii="Open Sans" w:hAnsi="Open Sans" w:cs="Open Sans"/>
          <w:b/>
          <w:bCs/>
          <w:spacing w:val="4"/>
          <w:sz w:val="20"/>
          <w:szCs w:val="20"/>
        </w:rPr>
      </w:pPr>
    </w:p>
    <w:tbl>
      <w:tblPr>
        <w:tblW w:w="4873" w:type="pct"/>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4A0" w:firstRow="1" w:lastRow="0" w:firstColumn="1" w:lastColumn="0" w:noHBand="0" w:noVBand="1"/>
      </w:tblPr>
      <w:tblGrid>
        <w:gridCol w:w="7263"/>
        <w:gridCol w:w="2100"/>
        <w:gridCol w:w="2094"/>
        <w:gridCol w:w="2729"/>
      </w:tblGrid>
      <w:tr w:rsidR="005B3990" w:rsidRPr="00106783" w14:paraId="2BA341E9" w14:textId="77777777" w:rsidTr="5517220E">
        <w:trPr>
          <w:trHeight w:val="57"/>
        </w:trPr>
        <w:tc>
          <w:tcPr>
            <w:tcW w:w="3300" w:type="pct"/>
            <w:gridSpan w:val="2"/>
            <w:shd w:val="clear" w:color="auto" w:fill="auto"/>
            <w:tcMar>
              <w:top w:w="85" w:type="dxa"/>
              <w:bottom w:w="85" w:type="dxa"/>
            </w:tcMar>
            <w:vAlign w:val="center"/>
          </w:tcPr>
          <w:p w14:paraId="78D8B21E" w14:textId="77777777" w:rsidR="005B3990" w:rsidRPr="00106783" w:rsidRDefault="005B3990" w:rsidP="002C1075">
            <w:pPr>
              <w:pStyle w:val="NewMTPTablesubhead"/>
              <w:rPr>
                <w:spacing w:val="0"/>
              </w:rPr>
            </w:pPr>
            <w:r w:rsidRPr="00106783">
              <w:rPr>
                <w:spacing w:val="0"/>
              </w:rPr>
              <w:t>Year 6 | Unit 9</w:t>
            </w:r>
          </w:p>
        </w:tc>
        <w:tc>
          <w:tcPr>
            <w:tcW w:w="1700" w:type="pct"/>
            <w:gridSpan w:val="2"/>
            <w:vMerge w:val="restart"/>
            <w:shd w:val="clear" w:color="auto" w:fill="auto"/>
            <w:tcMar>
              <w:top w:w="85" w:type="dxa"/>
              <w:bottom w:w="85" w:type="dxa"/>
            </w:tcMar>
          </w:tcPr>
          <w:p w14:paraId="2C362EF2" w14:textId="77777777" w:rsidR="005B3990" w:rsidRPr="00106783" w:rsidRDefault="005B3990" w:rsidP="002C1075">
            <w:pPr>
              <w:pStyle w:val="NewMTPTablesubhead"/>
              <w:rPr>
                <w:spacing w:val="0"/>
              </w:rPr>
            </w:pPr>
            <w:r w:rsidRPr="00106783">
              <w:rPr>
                <w:spacing w:val="0"/>
              </w:rPr>
              <w:t>Vocabulary</w:t>
            </w:r>
          </w:p>
          <w:p w14:paraId="35B3D21B" w14:textId="77777777" w:rsidR="005B3990" w:rsidRPr="00106783" w:rsidRDefault="005B3990" w:rsidP="00A44BC5">
            <w:pPr>
              <w:pStyle w:val="NewMTPTablebullet"/>
            </w:pPr>
            <w:r w:rsidRPr="00106783">
              <w:t>Spelling words: controversy, develop, foreign, physical, muscle</w:t>
            </w:r>
          </w:p>
          <w:p w14:paraId="4E9027A1" w14:textId="77777777" w:rsidR="005B3990" w:rsidRPr="00106783" w:rsidRDefault="005B3990" w:rsidP="00A44BC5">
            <w:pPr>
              <w:pStyle w:val="NewMTPTablebullet"/>
            </w:pPr>
            <w:r w:rsidRPr="00106783">
              <w:t>Tier 2: conical, discover, observe, dread, lurch, plume, voyage</w:t>
            </w:r>
          </w:p>
          <w:p w14:paraId="0B4D32D1" w14:textId="77777777" w:rsidR="005B3990" w:rsidRPr="00106783" w:rsidRDefault="005B3990" w:rsidP="00A44BC5">
            <w:pPr>
              <w:pStyle w:val="NewMTPTablebullet"/>
            </w:pPr>
            <w:r w:rsidRPr="00106783">
              <w:t>Tier 3: specimen</w:t>
            </w:r>
          </w:p>
        </w:tc>
      </w:tr>
      <w:tr w:rsidR="005B3990" w:rsidRPr="00106783" w14:paraId="41EC02B2" w14:textId="77777777" w:rsidTr="5517220E">
        <w:trPr>
          <w:trHeight w:val="283"/>
        </w:trPr>
        <w:tc>
          <w:tcPr>
            <w:tcW w:w="3300" w:type="pct"/>
            <w:gridSpan w:val="2"/>
            <w:shd w:val="clear" w:color="auto" w:fill="auto"/>
            <w:tcMar>
              <w:top w:w="85" w:type="dxa"/>
              <w:bottom w:w="85" w:type="dxa"/>
            </w:tcMar>
            <w:vAlign w:val="center"/>
          </w:tcPr>
          <w:p w14:paraId="31245426" w14:textId="77777777" w:rsidR="005B3990" w:rsidRPr="005B3990" w:rsidRDefault="005B3990" w:rsidP="002C1075">
            <w:pPr>
              <w:pStyle w:val="NewMTPTitle"/>
            </w:pPr>
            <w:r w:rsidRPr="00106783">
              <w:t>A story set on board The Beagle</w:t>
            </w:r>
          </w:p>
        </w:tc>
        <w:tc>
          <w:tcPr>
            <w:tcW w:w="1700" w:type="pct"/>
            <w:gridSpan w:val="2"/>
            <w:vMerge/>
            <w:tcMar>
              <w:top w:w="85" w:type="dxa"/>
              <w:bottom w:w="85" w:type="dxa"/>
            </w:tcMar>
          </w:tcPr>
          <w:p w14:paraId="59BCFABD" w14:textId="77777777" w:rsidR="005B3990" w:rsidRPr="00106783" w:rsidRDefault="005B3990" w:rsidP="00A44BC5">
            <w:pPr>
              <w:pStyle w:val="NewMTPTablebullet"/>
            </w:pPr>
          </w:p>
        </w:tc>
      </w:tr>
      <w:tr w:rsidR="005B3990" w:rsidRPr="00106783" w14:paraId="7ACEBF74" w14:textId="77777777" w:rsidTr="5517220E">
        <w:trPr>
          <w:trHeight w:val="226"/>
        </w:trPr>
        <w:tc>
          <w:tcPr>
            <w:tcW w:w="3300" w:type="pct"/>
            <w:gridSpan w:val="2"/>
            <w:shd w:val="clear" w:color="auto" w:fill="auto"/>
            <w:tcMar>
              <w:top w:w="85" w:type="dxa"/>
              <w:bottom w:w="85" w:type="dxa"/>
            </w:tcMar>
          </w:tcPr>
          <w:p w14:paraId="16303EEF" w14:textId="77777777" w:rsidR="005B3990" w:rsidRPr="00106783" w:rsidRDefault="005B3990" w:rsidP="002C1075">
            <w:pPr>
              <w:pStyle w:val="NewMTPTablesubhead"/>
            </w:pPr>
            <w:r w:rsidRPr="00DC107B">
              <w:t xml:space="preserve">Model text: </w:t>
            </w:r>
            <w:r w:rsidRPr="005B3990">
              <w:rPr>
                <w:b w:val="0"/>
                <w:bCs w:val="0"/>
                <w:i/>
                <w:iCs/>
              </w:rPr>
              <w:t>Volcanoes and Earthquakes</w:t>
            </w:r>
            <w:r w:rsidRPr="005B3990">
              <w:rPr>
                <w:b w:val="0"/>
                <w:bCs w:val="0"/>
              </w:rPr>
              <w:t xml:space="preserve"> by Jon Mayhew</w:t>
            </w:r>
          </w:p>
        </w:tc>
        <w:tc>
          <w:tcPr>
            <w:tcW w:w="1700" w:type="pct"/>
            <w:gridSpan w:val="2"/>
            <w:vMerge/>
            <w:tcMar>
              <w:top w:w="85" w:type="dxa"/>
              <w:bottom w:w="85" w:type="dxa"/>
            </w:tcMar>
          </w:tcPr>
          <w:p w14:paraId="53EB0940" w14:textId="77777777" w:rsidR="005B3990" w:rsidRPr="00106783" w:rsidRDefault="005B3990" w:rsidP="00A44BC5">
            <w:pPr>
              <w:pStyle w:val="NewMTPTablebullet"/>
            </w:pPr>
          </w:p>
        </w:tc>
      </w:tr>
      <w:tr w:rsidR="005B3990" w:rsidRPr="00106783" w14:paraId="545067E1" w14:textId="77777777" w:rsidTr="5517220E">
        <w:trPr>
          <w:trHeight w:val="1368"/>
        </w:trPr>
        <w:tc>
          <w:tcPr>
            <w:tcW w:w="3300" w:type="pct"/>
            <w:gridSpan w:val="2"/>
            <w:vMerge w:val="restart"/>
            <w:shd w:val="clear" w:color="auto" w:fill="auto"/>
            <w:tcMar>
              <w:top w:w="85" w:type="dxa"/>
              <w:bottom w:w="85" w:type="dxa"/>
            </w:tcMar>
          </w:tcPr>
          <w:p w14:paraId="6893B1DC" w14:textId="77777777" w:rsidR="005B3990" w:rsidRPr="00106783" w:rsidRDefault="005B3990" w:rsidP="002C1075">
            <w:pPr>
              <w:pStyle w:val="NewMTPTablesubhead"/>
              <w:rPr>
                <w:spacing w:val="0"/>
              </w:rPr>
            </w:pPr>
            <w:r w:rsidRPr="00106783">
              <w:rPr>
                <w:spacing w:val="0"/>
              </w:rPr>
              <w:t>Overview</w:t>
            </w:r>
          </w:p>
          <w:p w14:paraId="051B3458" w14:textId="77777777" w:rsidR="005B3990" w:rsidRPr="00106783" w:rsidRDefault="005B3990" w:rsidP="002C1075">
            <w:pPr>
              <w:pStyle w:val="NewMTPtablebodycopy"/>
              <w:rPr>
                <w:spacing w:val="0"/>
              </w:rPr>
            </w:pPr>
            <w:r w:rsidRPr="00106783">
              <w:rPr>
                <w:spacing w:val="0"/>
              </w:rPr>
              <w:t>In this two-week, ten-lesson unit, pupils will learn about Charles Darwin’s famous voyage on The Beagle. They will have the opportunity to learn about some of his discoveries and read a narrative retelling part of his voyage.</w:t>
            </w:r>
          </w:p>
          <w:p w14:paraId="7FB3CB43" w14:textId="77777777" w:rsidR="005B3990" w:rsidRPr="00106783" w:rsidRDefault="005B3990" w:rsidP="002C1075">
            <w:pPr>
              <w:pStyle w:val="NewMTPtablebodycopy"/>
              <w:rPr>
                <w:spacing w:val="0"/>
              </w:rPr>
            </w:pPr>
            <w:r w:rsidRPr="00106783">
              <w:rPr>
                <w:spacing w:val="0"/>
              </w:rPr>
              <w:t>Children will have the opportunity to write their own narratives based on Darwin’s voyage. This unit would link to work on science, when studying evolution and inheritance.</w:t>
            </w:r>
          </w:p>
        </w:tc>
        <w:tc>
          <w:tcPr>
            <w:tcW w:w="1700" w:type="pct"/>
            <w:gridSpan w:val="2"/>
            <w:vMerge/>
            <w:tcMar>
              <w:top w:w="85" w:type="dxa"/>
              <w:bottom w:w="85" w:type="dxa"/>
            </w:tcMar>
          </w:tcPr>
          <w:p w14:paraId="2F89CB7E" w14:textId="77777777" w:rsidR="005B3990" w:rsidRPr="00106783" w:rsidRDefault="005B3990" w:rsidP="00A44BC5">
            <w:pPr>
              <w:pStyle w:val="NewMTPTablebullet"/>
            </w:pPr>
          </w:p>
        </w:tc>
      </w:tr>
      <w:tr w:rsidR="005B3990" w:rsidRPr="00106783" w14:paraId="05C16DBF" w14:textId="77777777" w:rsidTr="5517220E">
        <w:trPr>
          <w:trHeight w:val="1368"/>
        </w:trPr>
        <w:tc>
          <w:tcPr>
            <w:tcW w:w="3300" w:type="pct"/>
            <w:gridSpan w:val="2"/>
            <w:vMerge/>
            <w:tcMar>
              <w:top w:w="85" w:type="dxa"/>
              <w:bottom w:w="85" w:type="dxa"/>
            </w:tcMar>
          </w:tcPr>
          <w:p w14:paraId="2BAE0B0A" w14:textId="77777777" w:rsidR="005B3990" w:rsidRPr="00106783" w:rsidRDefault="005B3990" w:rsidP="002C1075">
            <w:pPr>
              <w:pStyle w:val="NewMTPTablesubhead"/>
              <w:rPr>
                <w:spacing w:val="0"/>
              </w:rPr>
            </w:pPr>
          </w:p>
        </w:tc>
        <w:tc>
          <w:tcPr>
            <w:tcW w:w="1700" w:type="pct"/>
            <w:gridSpan w:val="2"/>
            <w:shd w:val="clear" w:color="auto" w:fill="auto"/>
            <w:tcMar>
              <w:top w:w="85" w:type="dxa"/>
              <w:bottom w:w="85" w:type="dxa"/>
            </w:tcMar>
          </w:tcPr>
          <w:p w14:paraId="4EEA527A" w14:textId="77777777" w:rsidR="005B3990" w:rsidRPr="00106783" w:rsidRDefault="005B3990" w:rsidP="002C1075">
            <w:pPr>
              <w:pStyle w:val="NewMTPTablesubhead"/>
              <w:rPr>
                <w:spacing w:val="0"/>
              </w:rPr>
            </w:pPr>
            <w:r w:rsidRPr="00106783">
              <w:rPr>
                <w:spacing w:val="0"/>
              </w:rPr>
              <w:t>Enrichment opportunities</w:t>
            </w:r>
          </w:p>
          <w:p w14:paraId="0E6AF5FA" w14:textId="730D13E9" w:rsidR="005B3990" w:rsidRPr="00106783" w:rsidRDefault="005B3990" w:rsidP="00A44BC5">
            <w:pPr>
              <w:pStyle w:val="NewMTPTablebullet"/>
            </w:pPr>
            <w:r>
              <w:t>Take pupils to a natural history museum to investigate how the Victorians learnt about the natural world</w:t>
            </w:r>
          </w:p>
          <w:p w14:paraId="386B41A0" w14:textId="5538F4E2" w:rsidR="005B3990" w:rsidRPr="00106783" w:rsidRDefault="005B3990" w:rsidP="00A44BC5">
            <w:pPr>
              <w:pStyle w:val="NewMTPTablebullet"/>
            </w:pPr>
            <w:r>
              <w:t>Link this unit to science lessons on evolution and inheritance</w:t>
            </w:r>
          </w:p>
        </w:tc>
      </w:tr>
      <w:tr w:rsidR="005B3990" w:rsidRPr="00106783" w14:paraId="4091D082" w14:textId="77777777" w:rsidTr="5517220E">
        <w:trPr>
          <w:trHeight w:val="113"/>
        </w:trPr>
        <w:tc>
          <w:tcPr>
            <w:tcW w:w="5000" w:type="pct"/>
            <w:gridSpan w:val="4"/>
            <w:shd w:val="clear" w:color="auto" w:fill="auto"/>
            <w:tcMar>
              <w:top w:w="85" w:type="dxa"/>
              <w:bottom w:w="85" w:type="dxa"/>
            </w:tcMar>
            <w:vAlign w:val="center"/>
          </w:tcPr>
          <w:p w14:paraId="689BEAF6" w14:textId="77777777" w:rsidR="005B3990" w:rsidRPr="00106783" w:rsidRDefault="005B3990" w:rsidP="002C1075">
            <w:pPr>
              <w:pStyle w:val="MTP-tableheading"/>
              <w:jc w:val="center"/>
            </w:pPr>
            <w:r w:rsidRPr="00106783">
              <w:t>Learning objectives</w:t>
            </w:r>
          </w:p>
        </w:tc>
      </w:tr>
      <w:tr w:rsidR="005B3990" w:rsidRPr="00106783" w14:paraId="0F46DFA4" w14:textId="77777777" w:rsidTr="5517220E">
        <w:trPr>
          <w:trHeight w:val="3679"/>
        </w:trPr>
        <w:tc>
          <w:tcPr>
            <w:tcW w:w="2560" w:type="pct"/>
            <w:shd w:val="clear" w:color="auto" w:fill="auto"/>
            <w:tcMar>
              <w:top w:w="85" w:type="dxa"/>
              <w:bottom w:w="85" w:type="dxa"/>
            </w:tcMar>
          </w:tcPr>
          <w:p w14:paraId="34F8EFB5" w14:textId="77777777" w:rsidR="005B3990" w:rsidRPr="00106783" w:rsidRDefault="005B3990" w:rsidP="002C1075">
            <w:pPr>
              <w:pStyle w:val="NewMTPTablesubhead"/>
              <w:rPr>
                <w:spacing w:val="0"/>
              </w:rPr>
            </w:pPr>
            <w:r w:rsidRPr="00106783">
              <w:rPr>
                <w:spacing w:val="0"/>
              </w:rPr>
              <w:t>Writing</w:t>
            </w:r>
          </w:p>
          <w:p w14:paraId="4D10BC7C" w14:textId="77777777" w:rsidR="005B3990" w:rsidRPr="00106783" w:rsidRDefault="005B3990" w:rsidP="00A44BC5">
            <w:pPr>
              <w:pStyle w:val="NewMTPTablebullet"/>
            </w:pPr>
            <w:r w:rsidRPr="00106783">
              <w:t>To develop character description using ‘show, don’t tell’</w:t>
            </w:r>
          </w:p>
          <w:p w14:paraId="161BB0B3" w14:textId="77777777" w:rsidR="005B3990" w:rsidRPr="00106783" w:rsidRDefault="005B3990" w:rsidP="00A44BC5">
            <w:pPr>
              <w:pStyle w:val="NewMTPTablebullet"/>
            </w:pPr>
            <w:r w:rsidRPr="00106783">
              <w:t>To write a description of a setting using figurative language</w:t>
            </w:r>
          </w:p>
          <w:p w14:paraId="3F5679BA" w14:textId="77777777" w:rsidR="005B3990" w:rsidRPr="00106783" w:rsidRDefault="005B3990" w:rsidP="00A44BC5">
            <w:pPr>
              <w:pStyle w:val="NewMTPTablebullet"/>
            </w:pPr>
            <w:r w:rsidRPr="00106783">
              <w:t>To use relative clauses beginning with who, which, where, when, whose, that</w:t>
            </w:r>
          </w:p>
          <w:p w14:paraId="73889EF9" w14:textId="77777777" w:rsidR="005B3990" w:rsidRPr="00106783" w:rsidRDefault="005B3990" w:rsidP="00A44BC5">
            <w:pPr>
              <w:pStyle w:val="NewMTPTablebullet"/>
            </w:pPr>
            <w:r w:rsidRPr="00106783">
              <w:t>To integrate dialogue to convey character and advance action</w:t>
            </w:r>
          </w:p>
          <w:p w14:paraId="5B479E75" w14:textId="77777777" w:rsidR="005B3990" w:rsidRPr="00106783" w:rsidRDefault="005B3990" w:rsidP="00A44BC5">
            <w:pPr>
              <w:pStyle w:val="NewMTPTablebullet"/>
            </w:pPr>
            <w:r w:rsidRPr="00106783">
              <w:t>To plan writing by developing initial ideas, drawing on reading and research where necessary</w:t>
            </w:r>
          </w:p>
          <w:p w14:paraId="6596CCD6" w14:textId="77777777" w:rsidR="005B3990" w:rsidRDefault="005B3990" w:rsidP="00A44BC5">
            <w:pPr>
              <w:pStyle w:val="NewMTPTablebullet"/>
            </w:pPr>
            <w:r w:rsidRPr="00106783">
              <w:t>To write a narrative with a focus on developing character and setting</w:t>
            </w:r>
          </w:p>
          <w:p w14:paraId="653D21E1" w14:textId="77777777" w:rsidR="005B3990" w:rsidRPr="00DC107B" w:rsidRDefault="005B3990" w:rsidP="00A44BC5">
            <w:pPr>
              <w:pStyle w:val="NewMTPTablebullet"/>
            </w:pPr>
            <w:r w:rsidRPr="00DC107B">
              <w:t>To edit and redraft with a focus on the consistency of grammar, punctuation and vocabulary (writing)</w:t>
            </w:r>
          </w:p>
        </w:tc>
        <w:tc>
          <w:tcPr>
            <w:tcW w:w="1478" w:type="pct"/>
            <w:gridSpan w:val="2"/>
            <w:shd w:val="clear" w:color="auto" w:fill="auto"/>
            <w:tcMar>
              <w:top w:w="85" w:type="dxa"/>
              <w:bottom w:w="85" w:type="dxa"/>
            </w:tcMar>
          </w:tcPr>
          <w:p w14:paraId="7549A368" w14:textId="77777777" w:rsidR="005B3990" w:rsidRPr="00106783" w:rsidRDefault="005B3990" w:rsidP="002C1075">
            <w:pPr>
              <w:pStyle w:val="NewMTPTablesubhead"/>
              <w:rPr>
                <w:spacing w:val="0"/>
              </w:rPr>
            </w:pPr>
            <w:r w:rsidRPr="00106783">
              <w:rPr>
                <w:spacing w:val="0"/>
              </w:rPr>
              <w:t>Reading</w:t>
            </w:r>
          </w:p>
          <w:p w14:paraId="250EB17D" w14:textId="77777777" w:rsidR="005B3990" w:rsidRPr="00106783" w:rsidRDefault="005B3990" w:rsidP="002C1075">
            <w:pPr>
              <w:pStyle w:val="NewMTPtablebodycopy"/>
              <w:numPr>
                <w:ilvl w:val="0"/>
                <w:numId w:val="6"/>
              </w:numPr>
              <w:rPr>
                <w:spacing w:val="0"/>
              </w:rPr>
            </w:pPr>
            <w:r w:rsidRPr="00106783">
              <w:rPr>
                <w:spacing w:val="0"/>
              </w:rPr>
              <w:t>To apply the skill of information retrieval</w:t>
            </w:r>
          </w:p>
          <w:p w14:paraId="3FBBC0AF" w14:textId="77777777" w:rsidR="005B3990" w:rsidRPr="00106783" w:rsidRDefault="005B3990" w:rsidP="002C1075">
            <w:pPr>
              <w:pStyle w:val="NewMTPtablebodycopy"/>
              <w:numPr>
                <w:ilvl w:val="0"/>
                <w:numId w:val="6"/>
              </w:numPr>
              <w:rPr>
                <w:spacing w:val="0"/>
              </w:rPr>
            </w:pPr>
            <w:r w:rsidRPr="00106783">
              <w:rPr>
                <w:spacing w:val="0"/>
              </w:rPr>
              <w:t>To discuss the understanding, and explore the meaning, of words in context</w:t>
            </w:r>
          </w:p>
          <w:p w14:paraId="20DBBCDD" w14:textId="77777777" w:rsidR="005B3990" w:rsidRPr="00106783" w:rsidRDefault="005B3990" w:rsidP="002C1075">
            <w:pPr>
              <w:pStyle w:val="NewMTPtablebodycopy"/>
              <w:numPr>
                <w:ilvl w:val="0"/>
                <w:numId w:val="6"/>
              </w:numPr>
              <w:rPr>
                <w:spacing w:val="0"/>
              </w:rPr>
            </w:pPr>
            <w:r w:rsidRPr="00106783">
              <w:rPr>
                <w:spacing w:val="0"/>
              </w:rPr>
              <w:t>To know how words are related by meaning as synonyms</w:t>
            </w:r>
          </w:p>
        </w:tc>
        <w:tc>
          <w:tcPr>
            <w:tcW w:w="962" w:type="pct"/>
            <w:shd w:val="clear" w:color="auto" w:fill="auto"/>
            <w:tcMar>
              <w:top w:w="85" w:type="dxa"/>
              <w:bottom w:w="85" w:type="dxa"/>
            </w:tcMar>
          </w:tcPr>
          <w:p w14:paraId="28E9221C" w14:textId="77777777" w:rsidR="005B3990" w:rsidRPr="00106783" w:rsidRDefault="005B3990" w:rsidP="002C1075">
            <w:pPr>
              <w:pStyle w:val="NewMTPTablesubhead"/>
              <w:rPr>
                <w:spacing w:val="0"/>
              </w:rPr>
            </w:pPr>
            <w:r w:rsidRPr="00106783">
              <w:rPr>
                <w:spacing w:val="0"/>
              </w:rPr>
              <w:t>Spoken language</w:t>
            </w:r>
          </w:p>
          <w:p w14:paraId="12CE4C04" w14:textId="77777777" w:rsidR="005B3990" w:rsidRPr="00106783" w:rsidRDefault="005B3990" w:rsidP="002C1075">
            <w:pPr>
              <w:pStyle w:val="NewMTPtablebodycopy"/>
              <w:numPr>
                <w:ilvl w:val="0"/>
                <w:numId w:val="6"/>
              </w:numPr>
              <w:rPr>
                <w:spacing w:val="0"/>
              </w:rPr>
            </w:pPr>
            <w:r w:rsidRPr="00106783">
              <w:rPr>
                <w:spacing w:val="0"/>
              </w:rPr>
              <w:t>N/A</w:t>
            </w:r>
          </w:p>
        </w:tc>
      </w:tr>
    </w:tbl>
    <w:p w14:paraId="3EFCDF1F" w14:textId="00758857" w:rsidR="00CB1463" w:rsidRDefault="00CB1463"/>
    <w:tbl>
      <w:tblPr>
        <w:tblW w:w="4874"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4A0" w:firstRow="1" w:lastRow="0" w:firstColumn="1" w:lastColumn="0" w:noHBand="0" w:noVBand="1"/>
      </w:tblPr>
      <w:tblGrid>
        <w:gridCol w:w="3548"/>
        <w:gridCol w:w="3547"/>
        <w:gridCol w:w="3547"/>
        <w:gridCol w:w="3547"/>
      </w:tblGrid>
      <w:tr w:rsidR="005B3990" w:rsidRPr="00F07606" w14:paraId="09A648C2" w14:textId="77777777" w:rsidTr="00CB1463">
        <w:trPr>
          <w:trHeight w:val="215"/>
        </w:trPr>
        <w:tc>
          <w:tcPr>
            <w:tcW w:w="5000" w:type="pct"/>
            <w:gridSpan w:val="4"/>
          </w:tcPr>
          <w:p w14:paraId="03FFDBF7" w14:textId="6476DCAE" w:rsidR="005B3990" w:rsidRPr="00F07606" w:rsidRDefault="005B3990" w:rsidP="00A44BC5">
            <w:pPr>
              <w:pStyle w:val="NewMTPTablesubhead"/>
              <w:spacing w:before="120" w:after="120"/>
              <w:jc w:val="center"/>
            </w:pPr>
            <w:r w:rsidRPr="00F07606">
              <w:t>Resource</w:t>
            </w:r>
            <w:r>
              <w:t xml:space="preserve"> Index</w:t>
            </w:r>
          </w:p>
        </w:tc>
      </w:tr>
      <w:tr w:rsidR="001873B8" w:rsidRPr="00F07606" w14:paraId="3274C2E4" w14:textId="77777777" w:rsidTr="001873B8">
        <w:trPr>
          <w:trHeight w:val="2222"/>
        </w:trPr>
        <w:tc>
          <w:tcPr>
            <w:tcW w:w="1250" w:type="pct"/>
            <w:shd w:val="clear" w:color="auto" w:fill="auto"/>
            <w:vAlign w:val="center"/>
          </w:tcPr>
          <w:p w14:paraId="4B41EC87" w14:textId="7A4E0498" w:rsidR="005B3990" w:rsidRPr="00F07606" w:rsidRDefault="00FF7C30" w:rsidP="00A44BC5">
            <w:pPr>
              <w:pStyle w:val="NewMTPtablebodycopy"/>
              <w:spacing w:before="120"/>
              <w:jc w:val="center"/>
            </w:pPr>
            <w:r>
              <w:rPr>
                <w:noProof/>
              </w:rPr>
              <w:drawing>
                <wp:inline distT="0" distB="0" distL="0" distR="0" wp14:anchorId="07A47779" wp14:editId="21A9E616">
                  <wp:extent cx="1083310" cy="765175"/>
                  <wp:effectExtent l="0" t="0" r="2540" b="0"/>
                  <wp:docPr id="19687221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3310" cy="765175"/>
                          </a:xfrm>
                          <a:prstGeom prst="rect">
                            <a:avLst/>
                          </a:prstGeom>
                          <a:noFill/>
                          <a:ln>
                            <a:noFill/>
                          </a:ln>
                        </pic:spPr>
                      </pic:pic>
                    </a:graphicData>
                  </a:graphic>
                </wp:inline>
              </w:drawing>
            </w:r>
          </w:p>
        </w:tc>
        <w:tc>
          <w:tcPr>
            <w:tcW w:w="1250" w:type="pct"/>
            <w:vAlign w:val="center"/>
          </w:tcPr>
          <w:p w14:paraId="3B1BDDC5" w14:textId="3C677995" w:rsidR="005B3990" w:rsidRPr="005A7019" w:rsidRDefault="00FF7C30" w:rsidP="00A44BC5">
            <w:pPr>
              <w:pStyle w:val="NewMTPtablebodycopy"/>
              <w:spacing w:before="120"/>
              <w:jc w:val="center"/>
              <w:rPr>
                <w:noProof/>
              </w:rPr>
            </w:pPr>
            <w:r>
              <w:rPr>
                <w:noProof/>
              </w:rPr>
              <w:drawing>
                <wp:inline distT="0" distB="0" distL="0" distR="0" wp14:anchorId="1D0328B8" wp14:editId="75142A5B">
                  <wp:extent cx="765175" cy="1083310"/>
                  <wp:effectExtent l="0" t="0" r="0" b="2540"/>
                  <wp:docPr id="14272184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c>
          <w:tcPr>
            <w:tcW w:w="1250" w:type="pct"/>
            <w:vAlign w:val="center"/>
          </w:tcPr>
          <w:p w14:paraId="3717A988" w14:textId="79C75544" w:rsidR="005B3990" w:rsidRPr="00044978" w:rsidRDefault="00FF7C30" w:rsidP="00A44BC5">
            <w:pPr>
              <w:pStyle w:val="NewMTPtablebodycopy"/>
              <w:spacing w:before="120"/>
              <w:jc w:val="center"/>
              <w:rPr>
                <w:noProof/>
              </w:rPr>
            </w:pPr>
            <w:r>
              <w:rPr>
                <w:noProof/>
              </w:rPr>
              <w:drawing>
                <wp:inline distT="0" distB="0" distL="0" distR="0" wp14:anchorId="3D1168F9" wp14:editId="5910D04E">
                  <wp:extent cx="765175" cy="1083310"/>
                  <wp:effectExtent l="0" t="0" r="0" b="2540"/>
                  <wp:docPr id="3853638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c>
          <w:tcPr>
            <w:tcW w:w="1250" w:type="pct"/>
            <w:vAlign w:val="center"/>
          </w:tcPr>
          <w:p w14:paraId="21CF8D84" w14:textId="41F01411" w:rsidR="005B3990" w:rsidRPr="00F07606" w:rsidRDefault="00142674" w:rsidP="00A44BC5">
            <w:pPr>
              <w:pStyle w:val="NewMTPtablebodycopy"/>
              <w:spacing w:before="120"/>
              <w:jc w:val="center"/>
            </w:pPr>
            <w:r>
              <w:rPr>
                <w:noProof/>
              </w:rPr>
              <w:drawing>
                <wp:inline distT="0" distB="0" distL="0" distR="0" wp14:anchorId="20F2B719" wp14:editId="7A3B8957">
                  <wp:extent cx="765175" cy="1083310"/>
                  <wp:effectExtent l="0" t="0" r="0" b="2540"/>
                  <wp:docPr id="19241587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r>
      <w:tr w:rsidR="001873B8" w:rsidRPr="0092781B" w14:paraId="6DC437C8" w14:textId="77777777" w:rsidTr="001873B8">
        <w:trPr>
          <w:trHeight w:val="113"/>
        </w:trPr>
        <w:tc>
          <w:tcPr>
            <w:tcW w:w="1250" w:type="pct"/>
            <w:shd w:val="clear" w:color="auto" w:fill="auto"/>
            <w:vAlign w:val="center"/>
          </w:tcPr>
          <w:p w14:paraId="446578AC" w14:textId="2059FA0A" w:rsidR="005B3990" w:rsidRPr="0092781B" w:rsidRDefault="000206A2" w:rsidP="00A44BC5">
            <w:pPr>
              <w:pStyle w:val="NewMTPtablebodycopy"/>
              <w:spacing w:before="120"/>
              <w:jc w:val="center"/>
            </w:pPr>
            <w:r w:rsidRPr="000206A2">
              <w:t>Charles Darwin image cards</w:t>
            </w:r>
          </w:p>
        </w:tc>
        <w:tc>
          <w:tcPr>
            <w:tcW w:w="1250" w:type="pct"/>
            <w:vAlign w:val="center"/>
          </w:tcPr>
          <w:p w14:paraId="03D34225" w14:textId="25D9B7FA" w:rsidR="005B3990" w:rsidRPr="0092781B" w:rsidRDefault="005A2EE7" w:rsidP="00A44BC5">
            <w:pPr>
              <w:pStyle w:val="NewMTPtablebodycopy"/>
              <w:spacing w:before="120"/>
              <w:jc w:val="center"/>
            </w:pPr>
            <w:r w:rsidRPr="005A2EE7">
              <w:t>How to write a journey story poster</w:t>
            </w:r>
          </w:p>
        </w:tc>
        <w:tc>
          <w:tcPr>
            <w:tcW w:w="1250" w:type="pct"/>
            <w:vAlign w:val="center"/>
          </w:tcPr>
          <w:p w14:paraId="5A9D28E2" w14:textId="3AB0B34D" w:rsidR="005B3990" w:rsidRPr="0092781B" w:rsidRDefault="005A2EE7" w:rsidP="00A44BC5">
            <w:pPr>
              <w:pStyle w:val="NewMTPtablebodycopy"/>
              <w:spacing w:before="120"/>
              <w:jc w:val="center"/>
            </w:pPr>
            <w:r w:rsidRPr="005A2EE7">
              <w:t>Margin planner</w:t>
            </w:r>
          </w:p>
        </w:tc>
        <w:tc>
          <w:tcPr>
            <w:tcW w:w="1250" w:type="pct"/>
            <w:vAlign w:val="center"/>
          </w:tcPr>
          <w:p w14:paraId="5A363CB8" w14:textId="676322B1" w:rsidR="005B3990" w:rsidRPr="0092781B" w:rsidRDefault="005A2EE7" w:rsidP="00A44BC5">
            <w:pPr>
              <w:pStyle w:val="NewMTPtablebodycopy"/>
              <w:spacing w:before="120"/>
              <w:jc w:val="center"/>
            </w:pPr>
            <w:r w:rsidRPr="005A2EE7">
              <w:t>Model text, annotated</w:t>
            </w:r>
          </w:p>
        </w:tc>
      </w:tr>
      <w:tr w:rsidR="001873B8" w:rsidRPr="009B4054" w14:paraId="26CBD024" w14:textId="77777777" w:rsidTr="001873B8">
        <w:trPr>
          <w:trHeight w:val="2222"/>
        </w:trPr>
        <w:tc>
          <w:tcPr>
            <w:tcW w:w="1250" w:type="pct"/>
            <w:shd w:val="clear" w:color="auto" w:fill="auto"/>
            <w:vAlign w:val="center"/>
          </w:tcPr>
          <w:p w14:paraId="1B9CE4CD" w14:textId="501B86FE" w:rsidR="005B3990" w:rsidRPr="00F07606" w:rsidRDefault="00142674" w:rsidP="00A44BC5">
            <w:pPr>
              <w:pStyle w:val="NewMTPtablebodycopy"/>
              <w:spacing w:before="120"/>
              <w:jc w:val="center"/>
            </w:pPr>
            <w:r>
              <w:rPr>
                <w:noProof/>
              </w:rPr>
              <w:drawing>
                <wp:inline distT="0" distB="0" distL="0" distR="0" wp14:anchorId="4B16A18E" wp14:editId="30B3BBE2">
                  <wp:extent cx="1083310" cy="606425"/>
                  <wp:effectExtent l="0" t="0" r="2540" b="3175"/>
                  <wp:docPr id="57787236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3310" cy="606425"/>
                          </a:xfrm>
                          <a:prstGeom prst="rect">
                            <a:avLst/>
                          </a:prstGeom>
                          <a:noFill/>
                          <a:ln>
                            <a:noFill/>
                          </a:ln>
                        </pic:spPr>
                      </pic:pic>
                    </a:graphicData>
                  </a:graphic>
                </wp:inline>
              </w:drawing>
            </w:r>
          </w:p>
        </w:tc>
        <w:tc>
          <w:tcPr>
            <w:tcW w:w="1250" w:type="pct"/>
            <w:vAlign w:val="center"/>
          </w:tcPr>
          <w:p w14:paraId="6D024A96" w14:textId="7E1DD52F" w:rsidR="005B3990" w:rsidRPr="0066438C" w:rsidRDefault="00142674" w:rsidP="00A44BC5">
            <w:pPr>
              <w:pStyle w:val="NewMTPtablebodycopy"/>
              <w:spacing w:before="120"/>
              <w:jc w:val="center"/>
              <w:rPr>
                <w:noProof/>
                <w:spacing w:val="0"/>
              </w:rPr>
            </w:pPr>
            <w:r>
              <w:rPr>
                <w:noProof/>
                <w:spacing w:val="0"/>
              </w:rPr>
              <w:drawing>
                <wp:inline distT="0" distB="0" distL="0" distR="0" wp14:anchorId="0EF2FC2E" wp14:editId="3DA9A88B">
                  <wp:extent cx="765175" cy="1083310"/>
                  <wp:effectExtent l="0" t="0" r="0" b="2540"/>
                  <wp:docPr id="163016674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c>
          <w:tcPr>
            <w:tcW w:w="1250" w:type="pct"/>
            <w:vAlign w:val="center"/>
          </w:tcPr>
          <w:p w14:paraId="0BF44C97" w14:textId="3BFD8270" w:rsidR="005B3990" w:rsidRPr="00B90E7C" w:rsidRDefault="009E66CB" w:rsidP="00A44BC5">
            <w:pPr>
              <w:pStyle w:val="NewMTPtablebodycopy"/>
              <w:spacing w:before="120"/>
              <w:jc w:val="center"/>
              <w:rPr>
                <w:noProof/>
              </w:rPr>
            </w:pPr>
            <w:r>
              <w:rPr>
                <w:noProof/>
              </w:rPr>
              <w:drawing>
                <wp:inline distT="0" distB="0" distL="0" distR="0" wp14:anchorId="64991F27" wp14:editId="29B2711A">
                  <wp:extent cx="1083310" cy="606425"/>
                  <wp:effectExtent l="0" t="0" r="2540" b="3175"/>
                  <wp:docPr id="53526489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3310" cy="606425"/>
                          </a:xfrm>
                          <a:prstGeom prst="rect">
                            <a:avLst/>
                          </a:prstGeom>
                          <a:noFill/>
                          <a:ln>
                            <a:noFill/>
                          </a:ln>
                        </pic:spPr>
                      </pic:pic>
                    </a:graphicData>
                  </a:graphic>
                </wp:inline>
              </w:drawing>
            </w:r>
          </w:p>
        </w:tc>
        <w:tc>
          <w:tcPr>
            <w:tcW w:w="1250" w:type="pct"/>
            <w:vAlign w:val="center"/>
          </w:tcPr>
          <w:p w14:paraId="362AE624" w14:textId="009DB1D2" w:rsidR="005B3990" w:rsidRPr="009B4054" w:rsidRDefault="009E66CB" w:rsidP="00A44BC5">
            <w:pPr>
              <w:pStyle w:val="NewMTPtablebodycopy"/>
              <w:spacing w:before="120"/>
              <w:jc w:val="center"/>
            </w:pPr>
            <w:r>
              <w:rPr>
                <w:noProof/>
              </w:rPr>
              <w:drawing>
                <wp:inline distT="0" distB="0" distL="0" distR="0" wp14:anchorId="2DBFDF2F" wp14:editId="16A74298">
                  <wp:extent cx="765175" cy="1083310"/>
                  <wp:effectExtent l="0" t="0" r="0" b="2540"/>
                  <wp:docPr id="203872219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r>
      <w:tr w:rsidR="001873B8" w:rsidRPr="0092781B" w14:paraId="0E6C7B8B" w14:textId="77777777" w:rsidTr="001873B8">
        <w:trPr>
          <w:trHeight w:val="210"/>
        </w:trPr>
        <w:tc>
          <w:tcPr>
            <w:tcW w:w="1250" w:type="pct"/>
            <w:shd w:val="clear" w:color="auto" w:fill="auto"/>
            <w:vAlign w:val="center"/>
          </w:tcPr>
          <w:p w14:paraId="73FCBF7B" w14:textId="2E0ADE03" w:rsidR="005B3990" w:rsidRPr="0092781B" w:rsidRDefault="005A2EE7" w:rsidP="00A44BC5">
            <w:pPr>
              <w:pStyle w:val="NewMTPtablebodycopy"/>
              <w:spacing w:before="120"/>
              <w:jc w:val="center"/>
            </w:pPr>
            <w:r w:rsidRPr="005A2EE7">
              <w:t>Model text, annotated PPT</w:t>
            </w:r>
          </w:p>
        </w:tc>
        <w:tc>
          <w:tcPr>
            <w:tcW w:w="1250" w:type="pct"/>
            <w:vAlign w:val="center"/>
          </w:tcPr>
          <w:p w14:paraId="424AB9AF" w14:textId="5595EB50" w:rsidR="005B3990" w:rsidRPr="0092781B" w:rsidRDefault="00FF19AA" w:rsidP="00A44BC5">
            <w:pPr>
              <w:pStyle w:val="NewMTPtablebodycopy"/>
              <w:spacing w:before="120"/>
              <w:jc w:val="center"/>
            </w:pPr>
            <w:r w:rsidRPr="00FF19AA">
              <w:t>Model text, illustrated</w:t>
            </w:r>
          </w:p>
        </w:tc>
        <w:tc>
          <w:tcPr>
            <w:tcW w:w="1250" w:type="pct"/>
            <w:vAlign w:val="center"/>
          </w:tcPr>
          <w:p w14:paraId="47C24CE9" w14:textId="5042B171" w:rsidR="005B3990" w:rsidRPr="0092781B" w:rsidRDefault="00FF19AA" w:rsidP="00A44BC5">
            <w:pPr>
              <w:pStyle w:val="NewMTPtablebodycopy"/>
              <w:spacing w:before="120"/>
              <w:jc w:val="center"/>
            </w:pPr>
            <w:r w:rsidRPr="00FF19AA">
              <w:t>Model text, non-annotated</w:t>
            </w:r>
          </w:p>
        </w:tc>
        <w:tc>
          <w:tcPr>
            <w:tcW w:w="1250" w:type="pct"/>
            <w:vAlign w:val="center"/>
          </w:tcPr>
          <w:p w14:paraId="040D546D" w14:textId="7C811202" w:rsidR="005B3990" w:rsidRPr="0092781B" w:rsidRDefault="00FF19AA" w:rsidP="00A44BC5">
            <w:pPr>
              <w:pStyle w:val="NewMTPtablebodycopy"/>
              <w:spacing w:before="120"/>
              <w:jc w:val="center"/>
            </w:pPr>
            <w:r w:rsidRPr="00FF19AA">
              <w:t>Model text, plain text</w:t>
            </w:r>
          </w:p>
        </w:tc>
      </w:tr>
      <w:tr w:rsidR="001873B8" w:rsidRPr="009B4054" w14:paraId="662BC560" w14:textId="77777777" w:rsidTr="001873B8">
        <w:trPr>
          <w:trHeight w:val="2222"/>
        </w:trPr>
        <w:tc>
          <w:tcPr>
            <w:tcW w:w="1250" w:type="pct"/>
            <w:shd w:val="clear" w:color="auto" w:fill="auto"/>
            <w:vAlign w:val="center"/>
          </w:tcPr>
          <w:p w14:paraId="72CC41D5" w14:textId="0E731F77" w:rsidR="005B3990" w:rsidRPr="009B4054" w:rsidRDefault="009E66CB" w:rsidP="00A44BC5">
            <w:pPr>
              <w:pStyle w:val="NewMTPtablebodycopy"/>
              <w:spacing w:before="120"/>
              <w:jc w:val="center"/>
            </w:pPr>
            <w:r>
              <w:rPr>
                <w:noProof/>
              </w:rPr>
              <w:drawing>
                <wp:inline distT="0" distB="0" distL="0" distR="0" wp14:anchorId="3A92E5E1" wp14:editId="48F268B2">
                  <wp:extent cx="1083310" cy="606425"/>
                  <wp:effectExtent l="0" t="0" r="2540" b="3175"/>
                  <wp:docPr id="16409802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3310" cy="606425"/>
                          </a:xfrm>
                          <a:prstGeom prst="rect">
                            <a:avLst/>
                          </a:prstGeom>
                          <a:noFill/>
                          <a:ln>
                            <a:noFill/>
                          </a:ln>
                        </pic:spPr>
                      </pic:pic>
                    </a:graphicData>
                  </a:graphic>
                </wp:inline>
              </w:drawing>
            </w:r>
          </w:p>
        </w:tc>
        <w:tc>
          <w:tcPr>
            <w:tcW w:w="1250" w:type="pct"/>
            <w:vAlign w:val="center"/>
          </w:tcPr>
          <w:p w14:paraId="21068D61" w14:textId="1EC88870" w:rsidR="005B3990" w:rsidRPr="006F5FCA" w:rsidRDefault="009635B1" w:rsidP="00A44BC5">
            <w:pPr>
              <w:pStyle w:val="NewMTPtablebodycopy"/>
              <w:spacing w:before="120"/>
              <w:jc w:val="center"/>
              <w:rPr>
                <w:noProof/>
              </w:rPr>
            </w:pPr>
            <w:r>
              <w:rPr>
                <w:noProof/>
              </w:rPr>
              <w:drawing>
                <wp:inline distT="0" distB="0" distL="0" distR="0" wp14:anchorId="65DEB7E2" wp14:editId="0E26EAAF">
                  <wp:extent cx="760730" cy="1076960"/>
                  <wp:effectExtent l="0" t="0" r="1270" b="8890"/>
                  <wp:docPr id="175136732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0730" cy="1076960"/>
                          </a:xfrm>
                          <a:prstGeom prst="rect">
                            <a:avLst/>
                          </a:prstGeom>
                          <a:noFill/>
                          <a:ln>
                            <a:noFill/>
                          </a:ln>
                        </pic:spPr>
                      </pic:pic>
                    </a:graphicData>
                  </a:graphic>
                </wp:inline>
              </w:drawing>
            </w:r>
          </w:p>
        </w:tc>
        <w:tc>
          <w:tcPr>
            <w:tcW w:w="1250" w:type="pct"/>
            <w:vAlign w:val="center"/>
          </w:tcPr>
          <w:p w14:paraId="136A859A" w14:textId="10F7383F" w:rsidR="005B3990" w:rsidRPr="009B4054" w:rsidRDefault="004040CF" w:rsidP="00A44BC5">
            <w:pPr>
              <w:pStyle w:val="NewMTPtablebodycopy"/>
              <w:spacing w:before="120"/>
              <w:jc w:val="center"/>
            </w:pPr>
            <w:r>
              <w:rPr>
                <w:noProof/>
              </w:rPr>
              <w:drawing>
                <wp:inline distT="0" distB="0" distL="0" distR="0" wp14:anchorId="77358B45" wp14:editId="4A4EB7EA">
                  <wp:extent cx="765175" cy="1083310"/>
                  <wp:effectExtent l="0" t="0" r="0" b="2540"/>
                  <wp:docPr id="151963982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c>
          <w:tcPr>
            <w:tcW w:w="1250" w:type="pct"/>
            <w:vAlign w:val="center"/>
          </w:tcPr>
          <w:p w14:paraId="789423BB" w14:textId="6269CE01" w:rsidR="005B3990" w:rsidRPr="009B4054" w:rsidRDefault="004040CF" w:rsidP="00A44BC5">
            <w:pPr>
              <w:pStyle w:val="NewMTPtablebodycopy"/>
              <w:spacing w:before="120"/>
              <w:jc w:val="center"/>
            </w:pPr>
            <w:r>
              <w:rPr>
                <w:noProof/>
              </w:rPr>
              <w:drawing>
                <wp:inline distT="0" distB="0" distL="0" distR="0" wp14:anchorId="57CF8274" wp14:editId="1F884869">
                  <wp:extent cx="765175" cy="1083310"/>
                  <wp:effectExtent l="0" t="0" r="0" b="2540"/>
                  <wp:docPr id="40919053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r>
      <w:tr w:rsidR="001873B8" w:rsidRPr="0092781B" w14:paraId="261B597D" w14:textId="77777777" w:rsidTr="001873B8">
        <w:trPr>
          <w:trHeight w:val="388"/>
        </w:trPr>
        <w:tc>
          <w:tcPr>
            <w:tcW w:w="1250" w:type="pct"/>
            <w:shd w:val="clear" w:color="auto" w:fill="auto"/>
            <w:vAlign w:val="center"/>
          </w:tcPr>
          <w:p w14:paraId="383FEB3D" w14:textId="2B511157" w:rsidR="005B3990" w:rsidRPr="0092781B" w:rsidRDefault="00FF19AA" w:rsidP="00A44BC5">
            <w:pPr>
              <w:pStyle w:val="NewMTPtablebodycopy"/>
              <w:spacing w:before="120"/>
              <w:jc w:val="center"/>
            </w:pPr>
            <w:r w:rsidRPr="00FF19AA">
              <w:t>Resource one</w:t>
            </w:r>
          </w:p>
        </w:tc>
        <w:tc>
          <w:tcPr>
            <w:tcW w:w="1250" w:type="pct"/>
            <w:vAlign w:val="center"/>
          </w:tcPr>
          <w:p w14:paraId="07304434" w14:textId="5F6AC94B" w:rsidR="005B3990" w:rsidRPr="0092781B" w:rsidRDefault="008B7182" w:rsidP="00A44BC5">
            <w:pPr>
              <w:pStyle w:val="NewMTPtablebodycopy"/>
              <w:spacing w:before="120"/>
              <w:jc w:val="center"/>
            </w:pPr>
            <w:r w:rsidRPr="008B7182">
              <w:t>Resource one, answer sheet</w:t>
            </w:r>
          </w:p>
        </w:tc>
        <w:tc>
          <w:tcPr>
            <w:tcW w:w="1250" w:type="pct"/>
            <w:vAlign w:val="center"/>
          </w:tcPr>
          <w:p w14:paraId="61B5257A" w14:textId="252FE4C3" w:rsidR="005B3990" w:rsidRPr="0092781B" w:rsidRDefault="008B7182" w:rsidP="00A44BC5">
            <w:pPr>
              <w:pStyle w:val="NewMTPtablebodycopy"/>
              <w:spacing w:before="120"/>
              <w:jc w:val="center"/>
            </w:pPr>
            <w:r w:rsidRPr="008B7182">
              <w:t>Resource one, synonyms worksheet</w:t>
            </w:r>
          </w:p>
        </w:tc>
        <w:tc>
          <w:tcPr>
            <w:tcW w:w="1250" w:type="pct"/>
            <w:vAlign w:val="center"/>
          </w:tcPr>
          <w:p w14:paraId="7D6BA810" w14:textId="4AC4A7E7" w:rsidR="005B3990" w:rsidRPr="0092781B" w:rsidRDefault="008B7182" w:rsidP="00A44BC5">
            <w:pPr>
              <w:pStyle w:val="NewMTPtablebodycopy"/>
              <w:spacing w:before="120"/>
              <w:jc w:val="center"/>
            </w:pPr>
            <w:r w:rsidRPr="008B7182">
              <w:t>Resource one, teacher notes</w:t>
            </w:r>
          </w:p>
        </w:tc>
      </w:tr>
    </w:tbl>
    <w:p w14:paraId="5CB72379" w14:textId="1C06521D" w:rsidR="005B3990" w:rsidRDefault="005B3990" w:rsidP="002834E3">
      <w:pPr>
        <w:pStyle w:val="MTP-tableheading"/>
      </w:pPr>
    </w:p>
    <w:p w14:paraId="03E19271" w14:textId="77777777" w:rsidR="000A7CFD" w:rsidRDefault="005B3990">
      <w:pPr>
        <w:spacing w:line="240" w:lineRule="auto"/>
        <w:rPr>
          <w:rFonts w:ascii="Open Sans" w:hAnsi="Open Sans" w:cs="Open Sans"/>
          <w:b/>
          <w:bCs/>
          <w:spacing w:val="4"/>
          <w:sz w:val="20"/>
          <w:szCs w:val="20"/>
        </w:rPr>
      </w:pPr>
      <w:r>
        <w:br w:type="page"/>
      </w:r>
    </w:p>
    <w:tbl>
      <w:tblPr>
        <w:tblW w:w="4874"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4A0" w:firstRow="1" w:lastRow="0" w:firstColumn="1" w:lastColumn="0" w:noHBand="0" w:noVBand="1"/>
      </w:tblPr>
      <w:tblGrid>
        <w:gridCol w:w="3548"/>
        <w:gridCol w:w="3547"/>
        <w:gridCol w:w="3547"/>
        <w:gridCol w:w="3547"/>
      </w:tblGrid>
      <w:tr w:rsidR="000A7CFD" w:rsidRPr="00F07606" w14:paraId="0ACBB77A" w14:textId="77777777" w:rsidTr="006359F1">
        <w:trPr>
          <w:trHeight w:val="2222"/>
        </w:trPr>
        <w:tc>
          <w:tcPr>
            <w:tcW w:w="1250" w:type="pct"/>
            <w:shd w:val="clear" w:color="auto" w:fill="auto"/>
            <w:vAlign w:val="center"/>
          </w:tcPr>
          <w:p w14:paraId="7668F98E" w14:textId="29F1E74B" w:rsidR="000A7CFD" w:rsidRPr="00F07606" w:rsidRDefault="004040CF" w:rsidP="006359F1">
            <w:pPr>
              <w:pStyle w:val="NewMTPtablebodycopy"/>
              <w:spacing w:before="120"/>
              <w:jc w:val="center"/>
            </w:pPr>
            <w:r>
              <w:rPr>
                <w:noProof/>
              </w:rPr>
              <w:lastRenderedPageBreak/>
              <w:drawing>
                <wp:inline distT="0" distB="0" distL="0" distR="0" wp14:anchorId="40430130" wp14:editId="357D35DE">
                  <wp:extent cx="1083310" cy="606425"/>
                  <wp:effectExtent l="0" t="0" r="2540" b="3175"/>
                  <wp:docPr id="210532407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83310" cy="606425"/>
                          </a:xfrm>
                          <a:prstGeom prst="rect">
                            <a:avLst/>
                          </a:prstGeom>
                          <a:noFill/>
                          <a:ln>
                            <a:noFill/>
                          </a:ln>
                        </pic:spPr>
                      </pic:pic>
                    </a:graphicData>
                  </a:graphic>
                </wp:inline>
              </w:drawing>
            </w:r>
          </w:p>
        </w:tc>
        <w:tc>
          <w:tcPr>
            <w:tcW w:w="1250" w:type="pct"/>
            <w:vAlign w:val="center"/>
          </w:tcPr>
          <w:p w14:paraId="343AB55F" w14:textId="431EA1D7" w:rsidR="000A7CFD" w:rsidRPr="005A7019" w:rsidRDefault="004040CF" w:rsidP="006359F1">
            <w:pPr>
              <w:pStyle w:val="NewMTPtablebodycopy"/>
              <w:spacing w:before="120"/>
              <w:jc w:val="center"/>
              <w:rPr>
                <w:noProof/>
              </w:rPr>
            </w:pPr>
            <w:r>
              <w:rPr>
                <w:noProof/>
              </w:rPr>
              <w:drawing>
                <wp:inline distT="0" distB="0" distL="0" distR="0" wp14:anchorId="59580822" wp14:editId="7B5CE2FE">
                  <wp:extent cx="1083310" cy="765175"/>
                  <wp:effectExtent l="0" t="0" r="2540" b="0"/>
                  <wp:docPr id="49103617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83310" cy="765175"/>
                          </a:xfrm>
                          <a:prstGeom prst="rect">
                            <a:avLst/>
                          </a:prstGeom>
                          <a:noFill/>
                          <a:ln>
                            <a:noFill/>
                          </a:ln>
                        </pic:spPr>
                      </pic:pic>
                    </a:graphicData>
                  </a:graphic>
                </wp:inline>
              </w:drawing>
            </w:r>
          </w:p>
        </w:tc>
        <w:tc>
          <w:tcPr>
            <w:tcW w:w="1250" w:type="pct"/>
            <w:vAlign w:val="center"/>
          </w:tcPr>
          <w:p w14:paraId="4B4CCFDC" w14:textId="63CD053A" w:rsidR="000A7CFD" w:rsidRPr="00044978" w:rsidRDefault="004040CF" w:rsidP="006359F1">
            <w:pPr>
              <w:pStyle w:val="NewMTPtablebodycopy"/>
              <w:spacing w:before="120"/>
              <w:jc w:val="center"/>
              <w:rPr>
                <w:noProof/>
              </w:rPr>
            </w:pPr>
            <w:r>
              <w:rPr>
                <w:noProof/>
              </w:rPr>
              <w:drawing>
                <wp:inline distT="0" distB="0" distL="0" distR="0" wp14:anchorId="4E3C6B35" wp14:editId="7F40FDFE">
                  <wp:extent cx="765175" cy="1083310"/>
                  <wp:effectExtent l="0" t="0" r="0" b="2540"/>
                  <wp:docPr id="67633506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c>
          <w:tcPr>
            <w:tcW w:w="1250" w:type="pct"/>
            <w:vAlign w:val="center"/>
          </w:tcPr>
          <w:p w14:paraId="5CCEF64C" w14:textId="7E4F5975" w:rsidR="000A7CFD" w:rsidRPr="00F07606" w:rsidRDefault="001F14A5" w:rsidP="006359F1">
            <w:pPr>
              <w:pStyle w:val="NewMTPtablebodycopy"/>
              <w:spacing w:before="120"/>
              <w:jc w:val="center"/>
            </w:pPr>
            <w:r>
              <w:rPr>
                <w:noProof/>
              </w:rPr>
              <w:drawing>
                <wp:inline distT="0" distB="0" distL="0" distR="0" wp14:anchorId="4527DDC8" wp14:editId="6BFA5FFB">
                  <wp:extent cx="765175" cy="1083310"/>
                  <wp:effectExtent l="0" t="0" r="0" b="2540"/>
                  <wp:docPr id="90277680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r>
      <w:tr w:rsidR="000A7CFD" w:rsidRPr="0092781B" w14:paraId="0298D14C" w14:textId="77777777" w:rsidTr="006359F1">
        <w:trPr>
          <w:trHeight w:val="113"/>
        </w:trPr>
        <w:tc>
          <w:tcPr>
            <w:tcW w:w="1250" w:type="pct"/>
            <w:shd w:val="clear" w:color="auto" w:fill="auto"/>
            <w:vAlign w:val="center"/>
          </w:tcPr>
          <w:p w14:paraId="444A6C15" w14:textId="6C16EBDC" w:rsidR="000A7CFD" w:rsidRPr="0092781B" w:rsidRDefault="008B7182" w:rsidP="006359F1">
            <w:pPr>
              <w:pStyle w:val="NewMTPtablebodycopy"/>
              <w:spacing w:before="120"/>
              <w:jc w:val="center"/>
            </w:pPr>
            <w:r w:rsidRPr="008B7182">
              <w:t>Resource two</w:t>
            </w:r>
          </w:p>
        </w:tc>
        <w:tc>
          <w:tcPr>
            <w:tcW w:w="1250" w:type="pct"/>
            <w:vAlign w:val="center"/>
          </w:tcPr>
          <w:p w14:paraId="76213446" w14:textId="79B11C7F" w:rsidR="000A7CFD" w:rsidRPr="0092781B" w:rsidRDefault="00342680" w:rsidP="006359F1">
            <w:pPr>
              <w:pStyle w:val="NewMTPtablebodycopy"/>
              <w:spacing w:before="120"/>
              <w:jc w:val="center"/>
            </w:pPr>
            <w:r w:rsidRPr="00342680">
              <w:t>Resource two, relative clause posters</w:t>
            </w:r>
          </w:p>
        </w:tc>
        <w:tc>
          <w:tcPr>
            <w:tcW w:w="1250" w:type="pct"/>
            <w:vAlign w:val="center"/>
          </w:tcPr>
          <w:p w14:paraId="72DF48AE" w14:textId="5FAC2E47" w:rsidR="000A7CFD" w:rsidRPr="0092781B" w:rsidRDefault="00342680" w:rsidP="006359F1">
            <w:pPr>
              <w:pStyle w:val="NewMTPtablebodycopy"/>
              <w:spacing w:before="120"/>
              <w:jc w:val="center"/>
            </w:pPr>
            <w:r w:rsidRPr="00342680">
              <w:t>Resource two, teacher notes</w:t>
            </w:r>
          </w:p>
        </w:tc>
        <w:tc>
          <w:tcPr>
            <w:tcW w:w="1250" w:type="pct"/>
            <w:vAlign w:val="center"/>
          </w:tcPr>
          <w:p w14:paraId="7AF420BC" w14:textId="535A6269" w:rsidR="000A7CFD" w:rsidRPr="0092781B" w:rsidRDefault="00342680" w:rsidP="006359F1">
            <w:pPr>
              <w:pStyle w:val="NewMTPtablebodycopy"/>
              <w:spacing w:before="120"/>
              <w:jc w:val="center"/>
            </w:pPr>
            <w:r w:rsidRPr="00342680">
              <w:t>Resource two, writer's task</w:t>
            </w:r>
          </w:p>
        </w:tc>
      </w:tr>
      <w:tr w:rsidR="000A7CFD" w:rsidRPr="009B4054" w14:paraId="58A1D551" w14:textId="77777777" w:rsidTr="006359F1">
        <w:trPr>
          <w:trHeight w:val="2222"/>
        </w:trPr>
        <w:tc>
          <w:tcPr>
            <w:tcW w:w="1250" w:type="pct"/>
            <w:shd w:val="clear" w:color="auto" w:fill="auto"/>
            <w:vAlign w:val="center"/>
          </w:tcPr>
          <w:p w14:paraId="3BA213F8" w14:textId="4BB36AA1" w:rsidR="000A7CFD" w:rsidRPr="00F07606" w:rsidRDefault="001F14A5" w:rsidP="006359F1">
            <w:pPr>
              <w:pStyle w:val="NewMTPtablebodycopy"/>
              <w:spacing w:before="120"/>
              <w:jc w:val="center"/>
            </w:pPr>
            <w:r>
              <w:rPr>
                <w:noProof/>
              </w:rPr>
              <w:drawing>
                <wp:inline distT="0" distB="0" distL="0" distR="0" wp14:anchorId="797C3560" wp14:editId="4E3BECDB">
                  <wp:extent cx="765175" cy="1083310"/>
                  <wp:effectExtent l="0" t="0" r="0" b="2540"/>
                  <wp:docPr id="68028917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c>
          <w:tcPr>
            <w:tcW w:w="1250" w:type="pct"/>
            <w:vAlign w:val="center"/>
          </w:tcPr>
          <w:p w14:paraId="53E4F640" w14:textId="3F0BED87" w:rsidR="000A7CFD" w:rsidRPr="0066438C" w:rsidRDefault="001F14A5" w:rsidP="006359F1">
            <w:pPr>
              <w:pStyle w:val="NewMTPtablebodycopy"/>
              <w:spacing w:before="120"/>
              <w:jc w:val="center"/>
              <w:rPr>
                <w:noProof/>
                <w:spacing w:val="0"/>
              </w:rPr>
            </w:pPr>
            <w:r>
              <w:rPr>
                <w:noProof/>
                <w:spacing w:val="0"/>
              </w:rPr>
              <w:drawing>
                <wp:inline distT="0" distB="0" distL="0" distR="0" wp14:anchorId="6B21F3C2" wp14:editId="019F102B">
                  <wp:extent cx="1083310" cy="765175"/>
                  <wp:effectExtent l="0" t="0" r="2540" b="0"/>
                  <wp:docPr id="171871644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83310" cy="765175"/>
                          </a:xfrm>
                          <a:prstGeom prst="rect">
                            <a:avLst/>
                          </a:prstGeom>
                          <a:noFill/>
                          <a:ln>
                            <a:noFill/>
                          </a:ln>
                        </pic:spPr>
                      </pic:pic>
                    </a:graphicData>
                  </a:graphic>
                </wp:inline>
              </w:drawing>
            </w:r>
          </w:p>
        </w:tc>
        <w:tc>
          <w:tcPr>
            <w:tcW w:w="1250" w:type="pct"/>
            <w:vAlign w:val="center"/>
          </w:tcPr>
          <w:p w14:paraId="11C7C7F9" w14:textId="20AC87B8" w:rsidR="000A7CFD" w:rsidRPr="00B90E7C" w:rsidRDefault="001F14A5" w:rsidP="006359F1">
            <w:pPr>
              <w:pStyle w:val="NewMTPtablebodycopy"/>
              <w:spacing w:before="120"/>
              <w:jc w:val="center"/>
              <w:rPr>
                <w:noProof/>
              </w:rPr>
            </w:pPr>
            <w:r>
              <w:rPr>
                <w:noProof/>
              </w:rPr>
              <w:drawing>
                <wp:inline distT="0" distB="0" distL="0" distR="0" wp14:anchorId="31098AD6" wp14:editId="679CB37F">
                  <wp:extent cx="1083310" cy="765175"/>
                  <wp:effectExtent l="0" t="0" r="2540" b="0"/>
                  <wp:docPr id="102492989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83310" cy="765175"/>
                          </a:xfrm>
                          <a:prstGeom prst="rect">
                            <a:avLst/>
                          </a:prstGeom>
                          <a:noFill/>
                          <a:ln>
                            <a:noFill/>
                          </a:ln>
                        </pic:spPr>
                      </pic:pic>
                    </a:graphicData>
                  </a:graphic>
                </wp:inline>
              </w:drawing>
            </w:r>
          </w:p>
        </w:tc>
        <w:tc>
          <w:tcPr>
            <w:tcW w:w="1250" w:type="pct"/>
            <w:vAlign w:val="center"/>
          </w:tcPr>
          <w:p w14:paraId="384F6350" w14:textId="07562351" w:rsidR="000A7CFD" w:rsidRPr="009B4054" w:rsidRDefault="001F14A5" w:rsidP="006359F1">
            <w:pPr>
              <w:pStyle w:val="NewMTPtablebodycopy"/>
              <w:spacing w:before="120"/>
              <w:jc w:val="center"/>
            </w:pPr>
            <w:r>
              <w:rPr>
                <w:noProof/>
              </w:rPr>
              <w:drawing>
                <wp:inline distT="0" distB="0" distL="0" distR="0" wp14:anchorId="7B2437C6" wp14:editId="08C423C3">
                  <wp:extent cx="765175" cy="1083310"/>
                  <wp:effectExtent l="0" t="0" r="0" b="2540"/>
                  <wp:docPr id="135828657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5175" cy="1083310"/>
                          </a:xfrm>
                          <a:prstGeom prst="rect">
                            <a:avLst/>
                          </a:prstGeom>
                          <a:noFill/>
                          <a:ln>
                            <a:noFill/>
                          </a:ln>
                        </pic:spPr>
                      </pic:pic>
                    </a:graphicData>
                  </a:graphic>
                </wp:inline>
              </w:drawing>
            </w:r>
          </w:p>
        </w:tc>
      </w:tr>
      <w:tr w:rsidR="000A7CFD" w:rsidRPr="0092781B" w14:paraId="57EB1799" w14:textId="77777777" w:rsidTr="006359F1">
        <w:trPr>
          <w:trHeight w:val="210"/>
        </w:trPr>
        <w:tc>
          <w:tcPr>
            <w:tcW w:w="1250" w:type="pct"/>
            <w:shd w:val="clear" w:color="auto" w:fill="auto"/>
            <w:vAlign w:val="center"/>
          </w:tcPr>
          <w:p w14:paraId="53817BC9" w14:textId="66D7C50D" w:rsidR="000A7CFD" w:rsidRPr="0092781B" w:rsidRDefault="00342680" w:rsidP="006359F1">
            <w:pPr>
              <w:pStyle w:val="NewMTPtablebodycopy"/>
              <w:spacing w:before="120"/>
              <w:jc w:val="center"/>
            </w:pPr>
            <w:r w:rsidRPr="00342680">
              <w:t>Vocab cards for display</w:t>
            </w:r>
          </w:p>
        </w:tc>
        <w:tc>
          <w:tcPr>
            <w:tcW w:w="1250" w:type="pct"/>
            <w:vAlign w:val="center"/>
          </w:tcPr>
          <w:p w14:paraId="2976B56C" w14:textId="47FC8056" w:rsidR="000A7CFD" w:rsidRPr="0092781B" w:rsidRDefault="00342680" w:rsidP="006359F1">
            <w:pPr>
              <w:pStyle w:val="NewMTPtablebodycopy"/>
              <w:spacing w:before="120"/>
              <w:jc w:val="center"/>
            </w:pPr>
            <w:r w:rsidRPr="00342680">
              <w:t>Vocab cards for sorting</w:t>
            </w:r>
          </w:p>
        </w:tc>
        <w:tc>
          <w:tcPr>
            <w:tcW w:w="1250" w:type="pct"/>
            <w:vAlign w:val="center"/>
          </w:tcPr>
          <w:p w14:paraId="4A1ABD2F" w14:textId="4497DA40" w:rsidR="000A7CFD" w:rsidRPr="0092781B" w:rsidRDefault="00A36981" w:rsidP="006359F1">
            <w:pPr>
              <w:pStyle w:val="NewMTPtablebodycopy"/>
              <w:spacing w:before="120"/>
              <w:jc w:val="center"/>
            </w:pPr>
            <w:r w:rsidRPr="00A36981">
              <w:t>Writer's craft instruction sheet</w:t>
            </w:r>
          </w:p>
        </w:tc>
        <w:tc>
          <w:tcPr>
            <w:tcW w:w="1250" w:type="pct"/>
            <w:vAlign w:val="center"/>
          </w:tcPr>
          <w:p w14:paraId="7ED8A2D1" w14:textId="70E4F9B8" w:rsidR="000A7CFD" w:rsidRPr="0092781B" w:rsidRDefault="00A36981" w:rsidP="006359F1">
            <w:pPr>
              <w:pStyle w:val="NewMTPtablebodycopy"/>
              <w:spacing w:before="120"/>
              <w:jc w:val="center"/>
            </w:pPr>
            <w:r w:rsidRPr="00A36981">
              <w:t>Writing skills check</w:t>
            </w:r>
          </w:p>
        </w:tc>
      </w:tr>
    </w:tbl>
    <w:p w14:paraId="3988DEC7" w14:textId="55D5BDDC" w:rsidR="005B3990" w:rsidRDefault="005B3990">
      <w:pPr>
        <w:spacing w:line="240" w:lineRule="auto"/>
        <w:rPr>
          <w:rFonts w:ascii="Open Sans" w:hAnsi="Open Sans" w:cs="Open Sans"/>
          <w:b/>
          <w:bCs/>
          <w:spacing w:val="4"/>
          <w:sz w:val="20"/>
          <w:szCs w:val="20"/>
        </w:rPr>
      </w:pPr>
    </w:p>
    <w:p w14:paraId="6A3F5E02" w14:textId="2C6A0696" w:rsidR="000A7CFD" w:rsidRDefault="000A7CFD">
      <w:pPr>
        <w:spacing w:line="240" w:lineRule="auto"/>
        <w:rPr>
          <w:rFonts w:ascii="Open Sans" w:hAnsi="Open Sans" w:cs="Open Sans"/>
          <w:b/>
          <w:bCs/>
          <w:spacing w:val="4"/>
          <w:sz w:val="20"/>
          <w:szCs w:val="20"/>
        </w:rPr>
      </w:pPr>
      <w:r>
        <w:br w:type="page"/>
      </w:r>
    </w:p>
    <w:p w14:paraId="7A8B79DC" w14:textId="77777777" w:rsidR="005B3990" w:rsidRDefault="005B3990" w:rsidP="002834E3">
      <w:pPr>
        <w:pStyle w:val="MTP-tablehead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4A0" w:firstRow="1" w:lastRow="0" w:firstColumn="1" w:lastColumn="0" w:noHBand="0" w:noVBand="1"/>
      </w:tblPr>
      <w:tblGrid>
        <w:gridCol w:w="943"/>
        <w:gridCol w:w="2649"/>
        <w:gridCol w:w="8664"/>
        <w:gridCol w:w="2300"/>
      </w:tblGrid>
      <w:tr w:rsidR="005B3990" w:rsidRPr="00F07606" w14:paraId="49423F73" w14:textId="77777777" w:rsidTr="002C1075">
        <w:trPr>
          <w:trHeight w:val="215"/>
        </w:trPr>
        <w:tc>
          <w:tcPr>
            <w:tcW w:w="324" w:type="pct"/>
            <w:shd w:val="clear" w:color="auto" w:fill="auto"/>
            <w:vAlign w:val="center"/>
          </w:tcPr>
          <w:p w14:paraId="5E3AD34D" w14:textId="77777777" w:rsidR="005B3990" w:rsidRPr="00F07606" w:rsidRDefault="005B3990" w:rsidP="00A44BC5">
            <w:pPr>
              <w:pStyle w:val="NewMTPTablesubhead"/>
              <w:spacing w:before="120" w:after="120"/>
            </w:pPr>
            <w:r w:rsidRPr="00F07606">
              <w:t>Lesson</w:t>
            </w:r>
          </w:p>
        </w:tc>
        <w:tc>
          <w:tcPr>
            <w:tcW w:w="910" w:type="pct"/>
            <w:shd w:val="clear" w:color="auto" w:fill="auto"/>
            <w:vAlign w:val="center"/>
          </w:tcPr>
          <w:p w14:paraId="11C90FE9" w14:textId="77777777" w:rsidR="005B3990" w:rsidRPr="00F07606" w:rsidRDefault="005B3990" w:rsidP="00A44BC5">
            <w:pPr>
              <w:pStyle w:val="NewMTPTablesubhead"/>
              <w:spacing w:before="120" w:after="120"/>
            </w:pPr>
            <w:r>
              <w:t>LO</w:t>
            </w:r>
          </w:p>
        </w:tc>
        <w:tc>
          <w:tcPr>
            <w:tcW w:w="2976" w:type="pct"/>
            <w:shd w:val="clear" w:color="auto" w:fill="auto"/>
            <w:vAlign w:val="center"/>
          </w:tcPr>
          <w:p w14:paraId="69741670" w14:textId="77777777" w:rsidR="005B3990" w:rsidRPr="00F07606" w:rsidRDefault="005B3990" w:rsidP="00A44BC5">
            <w:pPr>
              <w:pStyle w:val="NewMTPTablesubhead"/>
              <w:spacing w:before="120" w:after="120"/>
            </w:pPr>
            <w:r w:rsidRPr="00F07606">
              <w:t>Teaching notes</w:t>
            </w:r>
          </w:p>
        </w:tc>
        <w:tc>
          <w:tcPr>
            <w:tcW w:w="790" w:type="pct"/>
            <w:shd w:val="clear" w:color="auto" w:fill="auto"/>
            <w:vAlign w:val="center"/>
          </w:tcPr>
          <w:p w14:paraId="258DBAC1" w14:textId="77777777" w:rsidR="005B3990" w:rsidRPr="00F07606" w:rsidRDefault="005B3990" w:rsidP="00A44BC5">
            <w:pPr>
              <w:pStyle w:val="NewMTPTablesubhead"/>
              <w:spacing w:before="120" w:after="120"/>
            </w:pPr>
            <w:r w:rsidRPr="00F07606">
              <w:t>Resources required</w:t>
            </w:r>
          </w:p>
        </w:tc>
      </w:tr>
      <w:tr w:rsidR="005B3990" w:rsidRPr="00F07606" w14:paraId="69238E15" w14:textId="77777777" w:rsidTr="002C1075">
        <w:trPr>
          <w:trHeight w:val="899"/>
        </w:trPr>
        <w:tc>
          <w:tcPr>
            <w:tcW w:w="324" w:type="pct"/>
            <w:shd w:val="clear" w:color="auto" w:fill="auto"/>
          </w:tcPr>
          <w:p w14:paraId="0D89079B" w14:textId="77777777" w:rsidR="005B3990" w:rsidRPr="00F07606" w:rsidRDefault="005B3990" w:rsidP="00A44BC5">
            <w:pPr>
              <w:pStyle w:val="NewMTPtablebodycopy"/>
              <w:spacing w:before="120"/>
              <w:jc w:val="center"/>
            </w:pPr>
            <w:r w:rsidRPr="00F07606">
              <w:t>1</w:t>
            </w:r>
          </w:p>
        </w:tc>
        <w:tc>
          <w:tcPr>
            <w:tcW w:w="910" w:type="pct"/>
            <w:shd w:val="clear" w:color="auto" w:fill="auto"/>
          </w:tcPr>
          <w:p w14:paraId="5CF57D34" w14:textId="5A2D8F88" w:rsidR="005B3990" w:rsidRPr="00241EEF" w:rsidRDefault="007D41CF" w:rsidP="00A44BC5">
            <w:pPr>
              <w:pStyle w:val="NewMTPtablebodycopy"/>
              <w:spacing w:before="120"/>
            </w:pPr>
            <w:r>
              <w:t xml:space="preserve">LO: </w:t>
            </w:r>
            <w:r w:rsidR="005B3990" w:rsidRPr="00241EEF">
              <w:t>To apply the skill of information retrieval (reading)</w:t>
            </w:r>
          </w:p>
        </w:tc>
        <w:tc>
          <w:tcPr>
            <w:tcW w:w="2976" w:type="pct"/>
            <w:shd w:val="clear" w:color="auto" w:fill="auto"/>
          </w:tcPr>
          <w:p w14:paraId="50D1210F" w14:textId="77777777" w:rsidR="005B3990" w:rsidRPr="00F07606" w:rsidRDefault="005B3990" w:rsidP="00A44BC5">
            <w:pPr>
              <w:pStyle w:val="NewMTPtablebodycopy"/>
              <w:spacing w:before="120"/>
            </w:pPr>
            <w:r w:rsidRPr="00F07606">
              <w:t xml:space="preserve">Explain to pupils they are going to create a fact file to record information relating to Charles Darwin retrieved from a range of sources. Provide pupils with a frame for the fact file. </w:t>
            </w:r>
          </w:p>
          <w:p w14:paraId="01EE2F3E" w14:textId="77777777" w:rsidR="005B3990" w:rsidRPr="00F07606" w:rsidRDefault="005B3990" w:rsidP="00A44BC5">
            <w:pPr>
              <w:pStyle w:val="NewMTPtablebodycopy"/>
              <w:spacing w:before="120"/>
            </w:pPr>
            <w:r w:rsidRPr="00F07606">
              <w:t xml:space="preserve">Show pupils the image cards of Charles Darwin and his discoveries. What can we infer about him from the images? Why is he remembered today? What would people have believed in Victorian times before Charles Darwin’s theories were shared? </w:t>
            </w:r>
          </w:p>
          <w:p w14:paraId="29971B7E" w14:textId="77777777" w:rsidR="005B3990" w:rsidRPr="00F07606" w:rsidRDefault="005B3990" w:rsidP="00A44BC5">
            <w:pPr>
              <w:pStyle w:val="NewMTPtablebodycopy"/>
              <w:spacing w:before="120"/>
            </w:pPr>
            <w:r w:rsidRPr="00F07606">
              <w:t>Allow pupils time to look at the image cards to find information about Charles Darwin and to begin completing the fact file.</w:t>
            </w:r>
          </w:p>
          <w:p w14:paraId="25066C92" w14:textId="77777777" w:rsidR="005B3990" w:rsidRPr="00F07606" w:rsidRDefault="005B3990" w:rsidP="00A44BC5">
            <w:pPr>
              <w:pStyle w:val="NewMTPtablebodycopy"/>
              <w:spacing w:before="120"/>
            </w:pPr>
            <w:r w:rsidRPr="00F07606">
              <w:t>Read the model text together. Ask pupils what type of writing this is. (A narrative/story.) Explore what pupils know about Charles Darwin from the story.</w:t>
            </w:r>
          </w:p>
          <w:p w14:paraId="027FE593" w14:textId="77777777" w:rsidR="005B3990" w:rsidRPr="00F07606" w:rsidRDefault="005B3990" w:rsidP="00A44BC5">
            <w:pPr>
              <w:pStyle w:val="NewMTPtablebodycopy"/>
              <w:spacing w:before="120"/>
            </w:pPr>
            <w:r w:rsidRPr="6A45094B">
              <w:t>Pupils continue to create a fact file about Charles Darwin using the information from the previous activity and what they have read in the story.</w:t>
            </w:r>
          </w:p>
        </w:tc>
        <w:tc>
          <w:tcPr>
            <w:tcW w:w="790" w:type="pct"/>
            <w:shd w:val="clear" w:color="auto" w:fill="auto"/>
          </w:tcPr>
          <w:p w14:paraId="7F96E548" w14:textId="1E1BFF8A" w:rsidR="005B3990" w:rsidRDefault="004B0CCB" w:rsidP="00A44BC5">
            <w:pPr>
              <w:pStyle w:val="NewMTPTablebullet"/>
            </w:pPr>
            <w:r>
              <w:t>Charles Darwin i</w:t>
            </w:r>
            <w:r w:rsidR="005B3990" w:rsidRPr="00F07606">
              <w:t>mage cards</w:t>
            </w:r>
          </w:p>
          <w:p w14:paraId="5AE6F3CB" w14:textId="7C5B75A8" w:rsidR="005B3990" w:rsidRPr="00F07606" w:rsidRDefault="004B0CCB" w:rsidP="00A44BC5">
            <w:pPr>
              <w:pStyle w:val="NewMTPTablebullet"/>
              <w:rPr>
                <w:noProof/>
              </w:rPr>
            </w:pPr>
            <w:r>
              <w:t>M</w:t>
            </w:r>
            <w:r w:rsidR="005B3990" w:rsidRPr="00F07606">
              <w:t>odel text</w:t>
            </w:r>
          </w:p>
        </w:tc>
      </w:tr>
      <w:tr w:rsidR="005B3990" w:rsidRPr="00F07606" w14:paraId="4E111A6E" w14:textId="77777777" w:rsidTr="002C1075">
        <w:trPr>
          <w:trHeight w:val="899"/>
        </w:trPr>
        <w:tc>
          <w:tcPr>
            <w:tcW w:w="324" w:type="pct"/>
            <w:shd w:val="clear" w:color="auto" w:fill="auto"/>
          </w:tcPr>
          <w:p w14:paraId="140EA595" w14:textId="77777777" w:rsidR="005B3990" w:rsidRPr="00F07606" w:rsidRDefault="005B3990" w:rsidP="00A44BC5">
            <w:pPr>
              <w:pStyle w:val="NewMTPtablebodycopy"/>
              <w:spacing w:before="120"/>
              <w:jc w:val="center"/>
            </w:pPr>
            <w:r w:rsidRPr="00F07606">
              <w:t>2</w:t>
            </w:r>
          </w:p>
        </w:tc>
        <w:tc>
          <w:tcPr>
            <w:tcW w:w="910" w:type="pct"/>
            <w:shd w:val="clear" w:color="auto" w:fill="auto"/>
          </w:tcPr>
          <w:p w14:paraId="10F2F277" w14:textId="3BD41EEC" w:rsidR="005B3990" w:rsidRPr="00F07606" w:rsidRDefault="007D41CF" w:rsidP="00A44BC5">
            <w:pPr>
              <w:pStyle w:val="NewMTPtablebodycopy"/>
              <w:spacing w:before="120"/>
            </w:pPr>
            <w:r>
              <w:t xml:space="preserve">LO: </w:t>
            </w:r>
            <w:r w:rsidR="005B3990" w:rsidRPr="00F07606">
              <w:t>To discuss the understanding, and explore the meaning, of words in context (reading)</w:t>
            </w:r>
          </w:p>
        </w:tc>
        <w:tc>
          <w:tcPr>
            <w:tcW w:w="2976" w:type="pct"/>
            <w:shd w:val="clear" w:color="auto" w:fill="auto"/>
          </w:tcPr>
          <w:p w14:paraId="534C6E96" w14:textId="77777777" w:rsidR="005B3990" w:rsidRPr="00F07606" w:rsidRDefault="005B3990" w:rsidP="00A44BC5">
            <w:pPr>
              <w:pStyle w:val="NewMTPtablebodycopy"/>
              <w:spacing w:before="120"/>
            </w:pPr>
            <w:r w:rsidRPr="6A45094B">
              <w:t>Discuss new vocabulary. Use the word cards showing Tier 2 vocabulary (conical, discover, plume, dread, lurch, voyage); Tier 3 vocabulary (specimen, observe) linked to the science curriculum; and year 5/6 statutory spelling words (foreign, develop, physically, muscle, controversy).</w:t>
            </w:r>
          </w:p>
          <w:p w14:paraId="363B428A" w14:textId="77777777" w:rsidR="005B3990" w:rsidRPr="00F07606" w:rsidRDefault="005B3990" w:rsidP="00A44BC5">
            <w:pPr>
              <w:pStyle w:val="NewMTPtablebodycopy"/>
              <w:spacing w:before="120"/>
            </w:pPr>
            <w:r w:rsidRPr="00F07606">
              <w:t>Find examples of these words in the model text and use clues in the sentences to infer their meanings.</w:t>
            </w:r>
          </w:p>
          <w:p w14:paraId="1A747E01" w14:textId="77777777" w:rsidR="005B3990" w:rsidRPr="00F07606" w:rsidRDefault="005B3990" w:rsidP="00A44BC5">
            <w:pPr>
              <w:pStyle w:val="NewMTPtablebodycopy"/>
              <w:spacing w:before="120"/>
            </w:pPr>
            <w:r w:rsidRPr="00F07606">
              <w:t>Complete the vocabulary match activity included with the vocabulary cards.</w:t>
            </w:r>
          </w:p>
        </w:tc>
        <w:tc>
          <w:tcPr>
            <w:tcW w:w="790" w:type="pct"/>
            <w:shd w:val="clear" w:color="auto" w:fill="auto"/>
          </w:tcPr>
          <w:p w14:paraId="0212A5FD" w14:textId="09F93F69" w:rsidR="005B3990" w:rsidRDefault="005B3990" w:rsidP="00A44BC5">
            <w:pPr>
              <w:pStyle w:val="NewMTPTablebullet"/>
            </w:pPr>
            <w:r w:rsidRPr="00F40E41">
              <w:t>Vocabulary cards</w:t>
            </w:r>
            <w:r w:rsidR="000A6B54">
              <w:t xml:space="preserve"> for display</w:t>
            </w:r>
          </w:p>
          <w:p w14:paraId="070B8538" w14:textId="5B7B9BEA" w:rsidR="000A6B54" w:rsidRPr="00F40E41" w:rsidRDefault="000A6B54" w:rsidP="00A44BC5">
            <w:pPr>
              <w:pStyle w:val="NewMTPTablebullet"/>
            </w:pPr>
            <w:r>
              <w:t>Vocabulary cards for sorting</w:t>
            </w:r>
          </w:p>
          <w:p w14:paraId="7D6CB2B7" w14:textId="641EDDEE" w:rsidR="005B3990" w:rsidRPr="00F07606" w:rsidRDefault="005B3990" w:rsidP="000A6B54">
            <w:pPr>
              <w:pStyle w:val="NewMTPTablebullet"/>
            </w:pPr>
            <w:r>
              <w:t>M</w:t>
            </w:r>
            <w:r w:rsidRPr="00F40E41">
              <w:t>odel text</w:t>
            </w:r>
          </w:p>
        </w:tc>
      </w:tr>
      <w:tr w:rsidR="005B3990" w:rsidRPr="009B4054" w14:paraId="0C6BD261" w14:textId="77777777" w:rsidTr="002C1075">
        <w:trPr>
          <w:trHeight w:val="899"/>
        </w:trPr>
        <w:tc>
          <w:tcPr>
            <w:tcW w:w="324" w:type="pct"/>
            <w:shd w:val="clear" w:color="auto" w:fill="auto"/>
          </w:tcPr>
          <w:p w14:paraId="012FC2DC" w14:textId="77777777" w:rsidR="005B3990" w:rsidRPr="00F07606" w:rsidRDefault="005B3990" w:rsidP="00A44BC5">
            <w:pPr>
              <w:pStyle w:val="NewMTPtablebodycopy"/>
              <w:spacing w:before="120"/>
              <w:jc w:val="center"/>
            </w:pPr>
            <w:r w:rsidRPr="00F07606">
              <w:t>3</w:t>
            </w:r>
          </w:p>
        </w:tc>
        <w:tc>
          <w:tcPr>
            <w:tcW w:w="910" w:type="pct"/>
            <w:shd w:val="clear" w:color="auto" w:fill="auto"/>
          </w:tcPr>
          <w:p w14:paraId="20531DAF" w14:textId="2140464B" w:rsidR="005B3990" w:rsidRPr="00F07606" w:rsidRDefault="007D41CF" w:rsidP="00A44BC5">
            <w:pPr>
              <w:pStyle w:val="NewMTPtablebodycopy"/>
              <w:spacing w:before="120"/>
            </w:pPr>
            <w:r>
              <w:t xml:space="preserve">LO: </w:t>
            </w:r>
            <w:r w:rsidR="005B3990" w:rsidRPr="00F07606">
              <w:t>To develop character description using ‘show, don’t tell’ (writing)</w:t>
            </w:r>
          </w:p>
        </w:tc>
        <w:tc>
          <w:tcPr>
            <w:tcW w:w="2976" w:type="pct"/>
            <w:shd w:val="clear" w:color="auto" w:fill="auto"/>
          </w:tcPr>
          <w:p w14:paraId="2FA6790D" w14:textId="77777777" w:rsidR="005B3990" w:rsidRPr="00F07606" w:rsidRDefault="005B3990" w:rsidP="00A44BC5">
            <w:pPr>
              <w:pStyle w:val="NewMTPtablebodycopy"/>
              <w:spacing w:before="120"/>
            </w:pPr>
            <w:r w:rsidRPr="6A45094B">
              <w:t>Reread the story and discuss how the author has described Charles Darwin and how he is feeling. Highlight where the author has shown information about the character, rather than telling. For example, instead of stating that the sea was rough because the wind picked up and that he felt sea-sick, the author writes: ‘The wind had picked up and Charles felt his stomach lurch.’</w:t>
            </w:r>
          </w:p>
          <w:p w14:paraId="207EA8BA" w14:textId="77777777" w:rsidR="005B3990" w:rsidRPr="00F07606" w:rsidRDefault="005B3990" w:rsidP="00A44BC5">
            <w:pPr>
              <w:pStyle w:val="NewMTPtablebodycopy"/>
              <w:spacing w:before="120"/>
            </w:pPr>
            <w:r w:rsidRPr="6A45094B">
              <w:t>Give pupils sections of the narrative that describe Darwin or his feelings (paragraphs beginning: ‘In some ways…’, ‘Charles went to his cabin…’, ‘They journeyed for over a week…’, ‘The journey back to the Beagle proved difficult…’).</w:t>
            </w:r>
          </w:p>
          <w:p w14:paraId="361B9DDB" w14:textId="77777777" w:rsidR="005B3990" w:rsidRPr="00F07606" w:rsidRDefault="005B3990" w:rsidP="00A44BC5">
            <w:pPr>
              <w:pStyle w:val="NewMTPtablebodycopy"/>
              <w:spacing w:before="120"/>
            </w:pPr>
            <w:r w:rsidRPr="00F07606">
              <w:t>Children should write information that we know about Charles Darwin from the paragraph they are given, and state how they know that from the text.</w:t>
            </w:r>
          </w:p>
          <w:p w14:paraId="5C83B82E" w14:textId="77777777" w:rsidR="005B3990" w:rsidRPr="00F07606" w:rsidRDefault="005B3990" w:rsidP="00A44BC5">
            <w:pPr>
              <w:pStyle w:val="NewMTPtablebodycopy"/>
              <w:spacing w:before="120"/>
            </w:pPr>
            <w:r w:rsidRPr="6A45094B">
              <w:t>Ask pupils to write a paragraph based on the image of another character using ‘show, don’t tell’.</w:t>
            </w:r>
          </w:p>
        </w:tc>
        <w:tc>
          <w:tcPr>
            <w:tcW w:w="790" w:type="pct"/>
            <w:shd w:val="clear" w:color="auto" w:fill="auto"/>
          </w:tcPr>
          <w:p w14:paraId="443DA83C" w14:textId="77777777" w:rsidR="005B3990" w:rsidRPr="009B4054" w:rsidRDefault="005B3990" w:rsidP="00A44BC5">
            <w:pPr>
              <w:pStyle w:val="NewMTPTablebullet"/>
              <w:rPr>
                <w:noProof/>
              </w:rPr>
            </w:pPr>
            <w:r w:rsidRPr="009B4054">
              <w:t>Model text</w:t>
            </w:r>
          </w:p>
        </w:tc>
      </w:tr>
      <w:tr w:rsidR="005B3990" w:rsidRPr="009B4054" w14:paraId="67040FB8" w14:textId="77777777" w:rsidTr="002C1075">
        <w:trPr>
          <w:trHeight w:val="899"/>
        </w:trPr>
        <w:tc>
          <w:tcPr>
            <w:tcW w:w="324" w:type="pct"/>
            <w:shd w:val="clear" w:color="auto" w:fill="auto"/>
          </w:tcPr>
          <w:p w14:paraId="1F7278C8" w14:textId="77777777" w:rsidR="005B3990" w:rsidRPr="00F07606" w:rsidRDefault="005B3990" w:rsidP="00A44BC5">
            <w:pPr>
              <w:pStyle w:val="NewMTPtablebodycopy"/>
              <w:spacing w:before="120"/>
              <w:jc w:val="center"/>
            </w:pPr>
            <w:r>
              <w:lastRenderedPageBreak/>
              <w:t>4</w:t>
            </w:r>
          </w:p>
        </w:tc>
        <w:tc>
          <w:tcPr>
            <w:tcW w:w="910" w:type="pct"/>
            <w:shd w:val="clear" w:color="auto" w:fill="auto"/>
          </w:tcPr>
          <w:p w14:paraId="05904436" w14:textId="6390A3C6" w:rsidR="005B3990" w:rsidRPr="00247DDD" w:rsidRDefault="007D41CF" w:rsidP="00A44BC5">
            <w:pPr>
              <w:pStyle w:val="NewMTPtablebodycopy"/>
              <w:spacing w:before="120"/>
            </w:pPr>
            <w:r>
              <w:t xml:space="preserve">LO: </w:t>
            </w:r>
            <w:r w:rsidR="005B3990" w:rsidRPr="00247DDD">
              <w:t>To write a description of a setting using figurative language (writing)</w:t>
            </w:r>
          </w:p>
          <w:p w14:paraId="0A957DE6" w14:textId="77777777" w:rsidR="005B3990" w:rsidRPr="00F07606" w:rsidRDefault="005B3990" w:rsidP="00A44BC5">
            <w:pPr>
              <w:pStyle w:val="NewMTPtablebodycopy"/>
              <w:spacing w:before="120"/>
            </w:pPr>
            <w:r w:rsidRPr="00241EEF">
              <w:tab/>
            </w:r>
          </w:p>
        </w:tc>
        <w:tc>
          <w:tcPr>
            <w:tcW w:w="2976" w:type="pct"/>
            <w:shd w:val="clear" w:color="auto" w:fill="auto"/>
          </w:tcPr>
          <w:p w14:paraId="240B8F76" w14:textId="1652E23A" w:rsidR="005B3990" w:rsidRDefault="005B3990" w:rsidP="00A44BC5">
            <w:pPr>
              <w:pStyle w:val="NewMTPtablebodycopy"/>
              <w:spacing w:before="120"/>
            </w:pPr>
            <w:r>
              <w:t>Explain to pupils they will be using figurative language, using other similar writing as models for their own.</w:t>
            </w:r>
          </w:p>
          <w:p w14:paraId="6A8B7077" w14:textId="77777777" w:rsidR="005B3990" w:rsidRDefault="005B3990" w:rsidP="00A44BC5">
            <w:pPr>
              <w:pStyle w:val="NewMTPtablebodycopy"/>
              <w:spacing w:before="120"/>
            </w:pPr>
            <w:r>
              <w:t>Show pupils images of The Beagle (one is included in the image pack) and ask them to imagine what it must have been like to travel in rough seas.</w:t>
            </w:r>
          </w:p>
          <w:p w14:paraId="026673D4" w14:textId="77777777" w:rsidR="005B3990" w:rsidRPr="00F07606" w:rsidRDefault="005B3990" w:rsidP="00A44BC5">
            <w:pPr>
              <w:pStyle w:val="NewMTPtablebodycopy"/>
              <w:spacing w:before="120"/>
            </w:pPr>
            <w:r>
              <w:t>Pupils to write paragraphs describing part of Darwin’s voyage on the ship, writing in the third person.</w:t>
            </w:r>
          </w:p>
        </w:tc>
        <w:tc>
          <w:tcPr>
            <w:tcW w:w="790" w:type="pct"/>
            <w:shd w:val="clear" w:color="auto" w:fill="auto"/>
          </w:tcPr>
          <w:p w14:paraId="2F764364" w14:textId="77777777" w:rsidR="005B3990" w:rsidRPr="009B4054" w:rsidRDefault="005B3990" w:rsidP="00A44BC5">
            <w:pPr>
              <w:pStyle w:val="NewMTPTablebullet"/>
            </w:pPr>
            <w:r w:rsidRPr="00247DDD">
              <w:t>Images of The Beagle</w:t>
            </w:r>
          </w:p>
        </w:tc>
      </w:tr>
      <w:tr w:rsidR="005B3990" w:rsidRPr="00247DDD" w14:paraId="3984E9DD" w14:textId="77777777" w:rsidTr="002C1075">
        <w:trPr>
          <w:trHeight w:val="899"/>
        </w:trPr>
        <w:tc>
          <w:tcPr>
            <w:tcW w:w="324" w:type="pct"/>
            <w:shd w:val="clear" w:color="auto" w:fill="auto"/>
          </w:tcPr>
          <w:p w14:paraId="21DC0620" w14:textId="77777777" w:rsidR="005B3990" w:rsidRDefault="005B3990" w:rsidP="00A44BC5">
            <w:pPr>
              <w:pStyle w:val="NewMTPtablebodycopy"/>
              <w:spacing w:before="120"/>
              <w:jc w:val="center"/>
            </w:pPr>
            <w:r>
              <w:t>5</w:t>
            </w:r>
          </w:p>
        </w:tc>
        <w:tc>
          <w:tcPr>
            <w:tcW w:w="910" w:type="pct"/>
            <w:shd w:val="clear" w:color="auto" w:fill="auto"/>
          </w:tcPr>
          <w:p w14:paraId="10E3ABE8" w14:textId="28086287" w:rsidR="005B3990" w:rsidRPr="00247DDD" w:rsidRDefault="007D41CF" w:rsidP="00A44BC5">
            <w:pPr>
              <w:pStyle w:val="NewMTPtablebodycopy"/>
              <w:spacing w:before="120"/>
            </w:pPr>
            <w:r>
              <w:t xml:space="preserve">LO: </w:t>
            </w:r>
            <w:r w:rsidR="005B3990" w:rsidRPr="00247DDD">
              <w:t>To know how words are related by meaning as synonyms (reading)</w:t>
            </w:r>
          </w:p>
        </w:tc>
        <w:tc>
          <w:tcPr>
            <w:tcW w:w="2976" w:type="pct"/>
            <w:shd w:val="clear" w:color="auto" w:fill="auto"/>
          </w:tcPr>
          <w:p w14:paraId="1E102444" w14:textId="6FFC32D1" w:rsidR="005B3990" w:rsidRDefault="005B3990" w:rsidP="00A44BC5">
            <w:pPr>
              <w:pStyle w:val="NewMTPtablebodycopy"/>
              <w:spacing w:before="120"/>
            </w:pPr>
            <w:r w:rsidRPr="6A45094B">
              <w:t xml:space="preserve">This is a standalone vocabulary lesson. The PowerPoint, worksheet and answers for it can be found in the ‘Resource </w:t>
            </w:r>
            <w:r w:rsidR="008B107F">
              <w:t>one</w:t>
            </w:r>
            <w:r w:rsidRPr="6A45094B">
              <w:t>’ folder.</w:t>
            </w:r>
          </w:p>
          <w:p w14:paraId="3483739B" w14:textId="0F7ED9D1" w:rsidR="00AE0053" w:rsidRDefault="00AE0053" w:rsidP="00AE0053">
            <w:pPr>
              <w:pStyle w:val="NewMTPtablebodycopy"/>
              <w:spacing w:before="120"/>
            </w:pPr>
            <w:r>
              <w:t>In this lesson, pupils will investigate how synonyms can be used to improve descriptions, and how to use a thesaurus to find synonyms.</w:t>
            </w:r>
          </w:p>
          <w:p w14:paraId="31F6CFD6" w14:textId="77777777" w:rsidR="00AE0053" w:rsidRDefault="00AE0053" w:rsidP="00AE0053">
            <w:pPr>
              <w:pStyle w:val="NewMTPtablebodycopy"/>
              <w:spacing w:before="120"/>
            </w:pPr>
            <w:r>
              <w:t>Look at the words on Slide 3. What do the pupils notice about them? Discuss that the words have similar meanings and mean ‘to look at’. Introduce (or recap) that words with the same or similar meanings are called synonyms.</w:t>
            </w:r>
          </w:p>
          <w:p w14:paraId="64900601" w14:textId="77777777" w:rsidR="00AE0053" w:rsidRDefault="00AE0053" w:rsidP="00AE0053">
            <w:pPr>
              <w:pStyle w:val="NewMTPtablebodycopy"/>
              <w:spacing w:before="120"/>
            </w:pPr>
            <w:r>
              <w:t>Slide 4 shows a collection of words. Ask pupils to organise these words into groups of synonyms. Answers are shown on slide 5.</w:t>
            </w:r>
          </w:p>
          <w:p w14:paraId="04433639" w14:textId="3CE1795B" w:rsidR="00AE0053" w:rsidRDefault="00AE0053" w:rsidP="00AE0053">
            <w:pPr>
              <w:pStyle w:val="NewMTPtablebodycopy"/>
              <w:spacing w:before="120"/>
            </w:pPr>
            <w:r>
              <w:t xml:space="preserve">Show the class a thesaurus. Do they know why we might use one? Demonstrate how to use a thesaurus and ask pupils to use theirs to find the meanings of the words on Slide 6. Record the synonyms that the pupils find, and discuss how these could be used in sentences. </w:t>
            </w:r>
          </w:p>
          <w:p w14:paraId="2183E4BA" w14:textId="77777777" w:rsidR="00AE0053" w:rsidRDefault="00AE0053" w:rsidP="00AE0053">
            <w:pPr>
              <w:pStyle w:val="NewMTPtablebodycopy"/>
              <w:spacing w:before="120"/>
            </w:pPr>
            <w:r>
              <w:t>Show Slide 7 and explain how using synonyms can change the meaning of sentences to give a clearer image for the reader. Discuss the example on the slide.</w:t>
            </w:r>
          </w:p>
          <w:p w14:paraId="5BEA7A00" w14:textId="77777777" w:rsidR="00AE0053" w:rsidRDefault="00AE0053" w:rsidP="00AE0053">
            <w:pPr>
              <w:pStyle w:val="NewMTPtablebodycopy"/>
              <w:spacing w:before="120"/>
            </w:pPr>
            <w:r>
              <w:t>Pupils could use the words from Slide 6 and their synonyms to create sentences and discuss how the differing words change the sentence's meaning.</w:t>
            </w:r>
          </w:p>
          <w:p w14:paraId="4D574850" w14:textId="77777777" w:rsidR="00AE0053" w:rsidRDefault="00AE0053" w:rsidP="00AE0053">
            <w:pPr>
              <w:pStyle w:val="NewMTPtablebodycopy"/>
              <w:spacing w:before="120"/>
            </w:pPr>
            <w:r>
              <w:t>The synonyms worksheet contains three activities. For Activity 1, pupils will need to match the words given to create groups of synonyms for known, suffer, jerk, travel. Two words are not synonyms – these should be grouped separately and synonyms of these words found using a thesaurus.</w:t>
            </w:r>
          </w:p>
          <w:p w14:paraId="11866B0B" w14:textId="77777777" w:rsidR="00AE0053" w:rsidRDefault="00AE0053" w:rsidP="00AE0053">
            <w:pPr>
              <w:pStyle w:val="NewMTPtablebodycopy"/>
              <w:spacing w:before="120"/>
            </w:pPr>
            <w:r>
              <w:t>In Activity 2, the children will explore how to improve writing using synonyms. A paragraph is given with words underlined, and pupils must use their knowledge of synonyms to change the words to improve the paragraph.</w:t>
            </w:r>
          </w:p>
          <w:p w14:paraId="09469231" w14:textId="2C498A16" w:rsidR="00AE0053" w:rsidRDefault="00AE0053" w:rsidP="00331A8E">
            <w:pPr>
              <w:pStyle w:val="NewMTPtablebodycopy"/>
              <w:spacing w:before="120"/>
            </w:pPr>
            <w:r>
              <w:t>Finally, on page 3 of the worksheet, pupils are given a picture of a ship (which could be the Beagle) in a storm. They should write paragraphs to describe the scene, using their knowledge of synonyms.</w:t>
            </w:r>
          </w:p>
        </w:tc>
        <w:tc>
          <w:tcPr>
            <w:tcW w:w="790" w:type="pct"/>
            <w:shd w:val="clear" w:color="auto" w:fill="auto"/>
          </w:tcPr>
          <w:p w14:paraId="357C8303" w14:textId="77777777" w:rsidR="00D834EE" w:rsidRDefault="00D834EE" w:rsidP="00D834EE">
            <w:pPr>
              <w:pStyle w:val="NewMTPTablebullet"/>
            </w:pPr>
            <w:r>
              <w:t>Resource one</w:t>
            </w:r>
          </w:p>
          <w:p w14:paraId="04BAEBCD" w14:textId="77777777" w:rsidR="00D834EE" w:rsidRDefault="00D834EE" w:rsidP="00D834EE">
            <w:pPr>
              <w:pStyle w:val="NewMTPTablebullet"/>
            </w:pPr>
            <w:r>
              <w:t>Resource one, synonyms answer sheet</w:t>
            </w:r>
          </w:p>
          <w:p w14:paraId="11F4C58F" w14:textId="77777777" w:rsidR="00D834EE" w:rsidRDefault="00D834EE" w:rsidP="00D834EE">
            <w:pPr>
              <w:pStyle w:val="NewMTPTablebullet"/>
            </w:pPr>
            <w:r>
              <w:t>Resource one, synonyms worksheet</w:t>
            </w:r>
          </w:p>
          <w:p w14:paraId="73630A09" w14:textId="764BA742" w:rsidR="005B3990" w:rsidRPr="00247DDD" w:rsidRDefault="00D834EE" w:rsidP="00D834EE">
            <w:pPr>
              <w:pStyle w:val="NewMTPTablebullet"/>
            </w:pPr>
            <w:r>
              <w:t>Resource one, teacher notes</w:t>
            </w:r>
          </w:p>
        </w:tc>
      </w:tr>
      <w:tr w:rsidR="005B3990" w:rsidRPr="00247DDD" w14:paraId="5A38ECA7" w14:textId="77777777" w:rsidTr="002C1075">
        <w:trPr>
          <w:trHeight w:val="899"/>
        </w:trPr>
        <w:tc>
          <w:tcPr>
            <w:tcW w:w="324" w:type="pct"/>
            <w:shd w:val="clear" w:color="auto" w:fill="auto"/>
          </w:tcPr>
          <w:p w14:paraId="3B0CA105" w14:textId="77777777" w:rsidR="005B3990" w:rsidRDefault="005B3990" w:rsidP="00A44BC5">
            <w:pPr>
              <w:pStyle w:val="NewMTPtablebodycopy"/>
              <w:spacing w:before="120"/>
              <w:jc w:val="center"/>
            </w:pPr>
            <w:r>
              <w:lastRenderedPageBreak/>
              <w:t>6</w:t>
            </w:r>
          </w:p>
        </w:tc>
        <w:tc>
          <w:tcPr>
            <w:tcW w:w="910" w:type="pct"/>
            <w:shd w:val="clear" w:color="auto" w:fill="auto"/>
          </w:tcPr>
          <w:p w14:paraId="6E8A1F92" w14:textId="5F6B7794" w:rsidR="005B3990" w:rsidRPr="00247DDD" w:rsidRDefault="007D41CF" w:rsidP="00A44BC5">
            <w:pPr>
              <w:pStyle w:val="NewMTPtablebodycopy"/>
              <w:spacing w:before="120"/>
            </w:pPr>
            <w:r>
              <w:t xml:space="preserve">LO: </w:t>
            </w:r>
            <w:r w:rsidR="005B3990" w:rsidRPr="00247DDD">
              <w:t>To use relative clauses beginning with who, which, where, when, whose, that (writing)</w:t>
            </w:r>
          </w:p>
        </w:tc>
        <w:tc>
          <w:tcPr>
            <w:tcW w:w="2976" w:type="pct"/>
            <w:shd w:val="clear" w:color="auto" w:fill="auto"/>
          </w:tcPr>
          <w:p w14:paraId="16380C34" w14:textId="50E1033F" w:rsidR="00331A8E" w:rsidRDefault="005B3990" w:rsidP="00331A8E">
            <w:pPr>
              <w:pStyle w:val="NewMTPtablebodycopy"/>
              <w:spacing w:before="120"/>
            </w:pPr>
            <w:r w:rsidRPr="6A45094B">
              <w:t xml:space="preserve">This is a standalone grammar lesson. The PowerPoint and posters for it can be found in the ‘Resource </w:t>
            </w:r>
            <w:r w:rsidR="00BD3E94">
              <w:t>two</w:t>
            </w:r>
            <w:r w:rsidRPr="6A45094B">
              <w:t>’ folder.</w:t>
            </w:r>
            <w:r w:rsidR="00331A8E">
              <w:t xml:space="preserve"> </w:t>
            </w:r>
            <w:r w:rsidR="00331A8E">
              <w:t>Th</w:t>
            </w:r>
            <w:r w:rsidR="00331A8E">
              <w:t>e</w:t>
            </w:r>
            <w:r w:rsidR="00331A8E">
              <w:t xml:space="preserve"> lesson revises pronouns and revisits relative pronouns and relative clauses from the Year 5 curriculum. It explores how they are used to add information or a description of the noun in a main clause.</w:t>
            </w:r>
          </w:p>
          <w:p w14:paraId="7F38F2DD" w14:textId="77777777" w:rsidR="00331A8E" w:rsidRDefault="00331A8E" w:rsidP="00331A8E">
            <w:pPr>
              <w:pStyle w:val="NewMTPtablebodycopy"/>
              <w:spacing w:before="120"/>
            </w:pPr>
            <w:r>
              <w:t xml:space="preserve">Ask the children if they know what a pronoun is. Show the words on Slide 3 and ask pupils to find the pronouns. </w:t>
            </w:r>
          </w:p>
          <w:p w14:paraId="46CA0F88" w14:textId="77777777" w:rsidR="00331A8E" w:rsidRDefault="00331A8E" w:rsidP="00331A8E">
            <w:pPr>
              <w:pStyle w:val="NewMTPtablebodycopy"/>
              <w:spacing w:before="120"/>
            </w:pPr>
            <w:r>
              <w:t xml:space="preserve">Slide 4 shows the pronouns and invites pupils to give examples of other pronouns (e.g. </w:t>
            </w:r>
            <w:r w:rsidRPr="00331A8E">
              <w:rPr>
                <w:i/>
                <w:iCs/>
              </w:rPr>
              <w:t>me</w:t>
            </w:r>
            <w:r>
              <w:t xml:space="preserve">, </w:t>
            </w:r>
            <w:r w:rsidRPr="00331A8E">
              <w:rPr>
                <w:i/>
                <w:iCs/>
              </w:rPr>
              <w:t>my</w:t>
            </w:r>
            <w:r>
              <w:t xml:space="preserve">, </w:t>
            </w:r>
            <w:r w:rsidRPr="00331A8E">
              <w:rPr>
                <w:i/>
                <w:iCs/>
              </w:rPr>
              <w:t>his</w:t>
            </w:r>
            <w:r>
              <w:t xml:space="preserve">, </w:t>
            </w:r>
            <w:r w:rsidRPr="00331A8E">
              <w:rPr>
                <w:i/>
                <w:iCs/>
              </w:rPr>
              <w:t>he</w:t>
            </w:r>
            <w:r>
              <w:t>, etc.)</w:t>
            </w:r>
          </w:p>
          <w:p w14:paraId="50C2A900" w14:textId="77777777" w:rsidR="00331A8E" w:rsidRDefault="00331A8E" w:rsidP="00331A8E">
            <w:pPr>
              <w:pStyle w:val="NewMTPtablebodycopy"/>
              <w:spacing w:before="120"/>
            </w:pPr>
            <w:r>
              <w:t>Use Slide 5 to look at relative pronouns and what they do. Display poster in the classroom for pupils to refer back to if needed. Ask the children to identify the relative pronouns in the sentences on Slide 6 (the answers are on Slide 7).</w:t>
            </w:r>
          </w:p>
          <w:p w14:paraId="56DA419C" w14:textId="77777777" w:rsidR="00331A8E" w:rsidRDefault="00331A8E" w:rsidP="00331A8E">
            <w:pPr>
              <w:pStyle w:val="NewMTPtablebodycopy"/>
              <w:spacing w:before="120"/>
            </w:pPr>
            <w:r>
              <w:t>Use Slide 8 to introduce relative clauses. Explain that relative clauses add description or information about a noun previously mentioned in a sentence and that they must start with a relative pronoun.</w:t>
            </w:r>
          </w:p>
          <w:p w14:paraId="0E13EAFF" w14:textId="0BAA2CD8" w:rsidR="00331A8E" w:rsidRDefault="00331A8E" w:rsidP="00331A8E">
            <w:pPr>
              <w:pStyle w:val="NewMTPtablebodycopy"/>
              <w:spacing w:before="120"/>
            </w:pPr>
            <w:r>
              <w:t>Slide 9 shows examples of defining relative clauses – these are needed for a sentence to be complete. They give detail about the noun (e.g. which island, which lady). Examples and explanations are on the slide.</w:t>
            </w:r>
          </w:p>
          <w:p w14:paraId="2D2AECA3" w14:textId="6A507947" w:rsidR="00331A8E" w:rsidRDefault="00331A8E" w:rsidP="00331A8E">
            <w:pPr>
              <w:pStyle w:val="NewMTPtablebodycopy"/>
              <w:spacing w:before="120"/>
            </w:pPr>
            <w:r>
              <w:t>Slide 10 shows examples of non-defining relative clauses. These relative clauses are not essential in the sentence, as we already know details about who</w:t>
            </w:r>
            <w:r>
              <w:t xml:space="preserve"> or </w:t>
            </w:r>
            <w:r>
              <w:t>what the noun is. Instead, they give additional information to the reader. Examples are given on Slide 11, with answers on Slide 12. Use the poster to display information about relative clauses for pupils to refer back to if needed.</w:t>
            </w:r>
          </w:p>
          <w:p w14:paraId="62C5054D" w14:textId="77777777" w:rsidR="00331A8E" w:rsidRDefault="00331A8E" w:rsidP="00331A8E">
            <w:pPr>
              <w:pStyle w:val="NewMTPtablebodycopy"/>
              <w:spacing w:before="120"/>
            </w:pPr>
            <w:r>
              <w:t>For the Writer’s Craft activity, read the section of our story Volcanoes and Earthquakes describing when Charles Darwin arrived on an island devastated by a tsunami.</w:t>
            </w:r>
          </w:p>
          <w:p w14:paraId="3B693DE1" w14:textId="77777777" w:rsidR="00331A8E" w:rsidRDefault="00331A8E" w:rsidP="00331A8E">
            <w:pPr>
              <w:pStyle w:val="NewMTPtablebodycopy"/>
              <w:spacing w:before="120"/>
            </w:pPr>
            <w:r>
              <w:t>After reading, pupils should write a journal from Darwin’s point of view, describing what he saw. They must use relative clauses to add description and detail in their writing.</w:t>
            </w:r>
          </w:p>
          <w:p w14:paraId="43EA0D50" w14:textId="4F77B196" w:rsidR="00331A8E" w:rsidRDefault="00331A8E" w:rsidP="00331A8E">
            <w:pPr>
              <w:pStyle w:val="NewMTPtablebodycopy"/>
              <w:spacing w:before="120"/>
            </w:pPr>
            <w:r>
              <w:t>As an extension activity, you could ask the children to find examples of relative clauses in their own reading and collect them for a class display.</w:t>
            </w:r>
          </w:p>
        </w:tc>
        <w:tc>
          <w:tcPr>
            <w:tcW w:w="790" w:type="pct"/>
            <w:shd w:val="clear" w:color="auto" w:fill="auto"/>
          </w:tcPr>
          <w:p w14:paraId="050D97D9" w14:textId="77777777" w:rsidR="005B3990" w:rsidRPr="00247DDD" w:rsidRDefault="005B3990" w:rsidP="00A44BC5">
            <w:pPr>
              <w:pStyle w:val="NewMTPTablebullet"/>
            </w:pPr>
            <w:r w:rsidRPr="00247DDD">
              <w:t>Model text</w:t>
            </w:r>
          </w:p>
          <w:p w14:paraId="313AC723" w14:textId="77777777" w:rsidR="00ED6D8C" w:rsidRPr="00ED6D8C" w:rsidRDefault="00ED6D8C" w:rsidP="00ED6D8C">
            <w:pPr>
              <w:pStyle w:val="NewMTPTablebullet"/>
            </w:pPr>
            <w:r w:rsidRPr="00ED6D8C">
              <w:t>Resource two</w:t>
            </w:r>
          </w:p>
          <w:p w14:paraId="36F65ADD" w14:textId="77777777" w:rsidR="00ED6D8C" w:rsidRPr="00ED6D8C" w:rsidRDefault="00ED6D8C" w:rsidP="00ED6D8C">
            <w:pPr>
              <w:pStyle w:val="NewMTPTablebullet"/>
            </w:pPr>
            <w:r w:rsidRPr="00ED6D8C">
              <w:t>Resource two, relative clause posters</w:t>
            </w:r>
          </w:p>
          <w:p w14:paraId="24089F43" w14:textId="77777777" w:rsidR="00ED6D8C" w:rsidRPr="00ED6D8C" w:rsidRDefault="00ED6D8C" w:rsidP="00ED6D8C">
            <w:pPr>
              <w:pStyle w:val="NewMTPTablebullet"/>
            </w:pPr>
            <w:r w:rsidRPr="00ED6D8C">
              <w:t>Resource two, teacher notes</w:t>
            </w:r>
          </w:p>
          <w:p w14:paraId="758714E1" w14:textId="79D2920C" w:rsidR="005B3990" w:rsidRPr="00247DDD" w:rsidRDefault="00ED6D8C" w:rsidP="00ED6D8C">
            <w:pPr>
              <w:pStyle w:val="NewMTPTablebullet"/>
            </w:pPr>
            <w:r w:rsidRPr="00ED6D8C">
              <w:t>Resource two, writer's task</w:t>
            </w:r>
          </w:p>
        </w:tc>
      </w:tr>
      <w:tr w:rsidR="005B3990" w:rsidRPr="00247DDD" w14:paraId="6C299640" w14:textId="77777777" w:rsidTr="002C1075">
        <w:trPr>
          <w:trHeight w:val="899"/>
        </w:trPr>
        <w:tc>
          <w:tcPr>
            <w:tcW w:w="324" w:type="pct"/>
            <w:shd w:val="clear" w:color="auto" w:fill="auto"/>
          </w:tcPr>
          <w:p w14:paraId="54DBB8AE" w14:textId="77777777" w:rsidR="005B3990" w:rsidRDefault="005B3990" w:rsidP="00A44BC5">
            <w:pPr>
              <w:pStyle w:val="NewMTPtablebodycopy"/>
              <w:spacing w:before="120"/>
              <w:jc w:val="center"/>
            </w:pPr>
            <w:r>
              <w:t>7</w:t>
            </w:r>
          </w:p>
        </w:tc>
        <w:tc>
          <w:tcPr>
            <w:tcW w:w="910" w:type="pct"/>
            <w:shd w:val="clear" w:color="auto" w:fill="auto"/>
          </w:tcPr>
          <w:p w14:paraId="0C48C846" w14:textId="6BBA21C4" w:rsidR="005B3990" w:rsidRPr="00247DDD" w:rsidRDefault="00ED6D8C" w:rsidP="00A44BC5">
            <w:pPr>
              <w:pStyle w:val="NewMTPtablebodycopy"/>
              <w:spacing w:before="120"/>
            </w:pPr>
            <w:r>
              <w:t xml:space="preserve">LO: </w:t>
            </w:r>
            <w:r w:rsidR="005B3990" w:rsidRPr="00247DDD">
              <w:t>To integrate dialogue to convey character and advance action (writing)</w:t>
            </w:r>
          </w:p>
        </w:tc>
        <w:tc>
          <w:tcPr>
            <w:tcW w:w="2976" w:type="pct"/>
            <w:shd w:val="clear" w:color="auto" w:fill="auto"/>
          </w:tcPr>
          <w:p w14:paraId="5F37EFD5" w14:textId="77777777" w:rsidR="005B3990" w:rsidRDefault="005B3990" w:rsidP="00A44BC5">
            <w:pPr>
              <w:pStyle w:val="NewMTPtablebodycopy"/>
              <w:spacing w:before="120"/>
            </w:pPr>
            <w:r>
              <w:t>Look for examples in the model text of when the author has used dialogue to describe characters or advance action (examples are highlighted in the annotated version).</w:t>
            </w:r>
          </w:p>
          <w:p w14:paraId="7FF8A660" w14:textId="77777777" w:rsidR="005B3990" w:rsidRDefault="005B3990" w:rsidP="00A44BC5">
            <w:pPr>
              <w:pStyle w:val="NewMTPtablebodycopy"/>
              <w:spacing w:before="120"/>
            </w:pPr>
            <w:r>
              <w:t>Pupils should have the opportunity to write about part of Darwin’s voyage using dialogue.</w:t>
            </w:r>
          </w:p>
        </w:tc>
        <w:tc>
          <w:tcPr>
            <w:tcW w:w="790" w:type="pct"/>
            <w:shd w:val="clear" w:color="auto" w:fill="auto"/>
          </w:tcPr>
          <w:p w14:paraId="0113B594" w14:textId="77777777" w:rsidR="005B3990" w:rsidRPr="00247DDD" w:rsidRDefault="005B3990" w:rsidP="00A44BC5">
            <w:pPr>
              <w:pStyle w:val="NewMTPTablebullet"/>
            </w:pPr>
            <w:r w:rsidRPr="00247DDD">
              <w:t>Model text</w:t>
            </w:r>
          </w:p>
        </w:tc>
      </w:tr>
      <w:tr w:rsidR="005B3990" w:rsidRPr="00247DDD" w14:paraId="29402EC3" w14:textId="77777777" w:rsidTr="002C1075">
        <w:trPr>
          <w:trHeight w:val="899"/>
        </w:trPr>
        <w:tc>
          <w:tcPr>
            <w:tcW w:w="324" w:type="pct"/>
            <w:shd w:val="clear" w:color="auto" w:fill="auto"/>
          </w:tcPr>
          <w:p w14:paraId="12760AE4" w14:textId="77777777" w:rsidR="005B3990" w:rsidRDefault="005B3990" w:rsidP="00A44BC5">
            <w:pPr>
              <w:pStyle w:val="NewMTPtablebodycopy"/>
              <w:spacing w:before="120"/>
              <w:jc w:val="center"/>
            </w:pPr>
            <w:r>
              <w:lastRenderedPageBreak/>
              <w:t>8</w:t>
            </w:r>
          </w:p>
        </w:tc>
        <w:tc>
          <w:tcPr>
            <w:tcW w:w="910" w:type="pct"/>
            <w:shd w:val="clear" w:color="auto" w:fill="auto"/>
          </w:tcPr>
          <w:p w14:paraId="558C9296" w14:textId="654A5222" w:rsidR="005B3990" w:rsidRPr="00247DDD" w:rsidRDefault="00ED6D8C" w:rsidP="00A44BC5">
            <w:pPr>
              <w:pStyle w:val="NewMTPtablebodycopy"/>
              <w:spacing w:before="120"/>
            </w:pPr>
            <w:r>
              <w:t xml:space="preserve">LO: </w:t>
            </w:r>
            <w:r w:rsidR="005B3990" w:rsidRPr="00247DDD">
              <w:t>To plan writing by developing initial ideas, drawing on reading and research where necessary (writing)</w:t>
            </w:r>
          </w:p>
        </w:tc>
        <w:tc>
          <w:tcPr>
            <w:tcW w:w="2976" w:type="pct"/>
            <w:shd w:val="clear" w:color="auto" w:fill="auto"/>
          </w:tcPr>
          <w:p w14:paraId="0CE06275" w14:textId="77777777" w:rsidR="005B3990" w:rsidRDefault="005B3990" w:rsidP="00A44BC5">
            <w:pPr>
              <w:pStyle w:val="NewMTPtablebodycopy"/>
              <w:spacing w:before="120"/>
            </w:pPr>
            <w:r>
              <w:t>Explain to pupils they are going to investigate the structure of the story.</w:t>
            </w:r>
          </w:p>
          <w:p w14:paraId="172DCD71" w14:textId="77777777" w:rsidR="005B3990" w:rsidRDefault="005B3990" w:rsidP="00A44BC5">
            <w:pPr>
              <w:pStyle w:val="NewMTPtablebodycopy"/>
              <w:spacing w:before="120"/>
            </w:pPr>
            <w:r w:rsidRPr="6A45094B">
              <w:t xml:space="preserve">Introduce the children to the margin planner and journey story poster. Explain this is an example of a journey story and explore the different parts of the story. Can pupils think of any other examples of journey stories? (e.g. </w:t>
            </w:r>
            <w:r w:rsidRPr="6A45094B">
              <w:rPr>
                <w:i/>
                <w:iCs/>
              </w:rPr>
              <w:t>We’re Going on a Bear Hunt</w:t>
            </w:r>
            <w:r w:rsidRPr="6A45094B">
              <w:t xml:space="preserve">, </w:t>
            </w:r>
            <w:r w:rsidRPr="6A45094B">
              <w:rPr>
                <w:i/>
                <w:iCs/>
              </w:rPr>
              <w:t>Stick Man</w:t>
            </w:r>
            <w:r w:rsidRPr="6A45094B">
              <w:t xml:space="preserve">) </w:t>
            </w:r>
          </w:p>
          <w:p w14:paraId="532F1E99" w14:textId="77777777" w:rsidR="005B3990" w:rsidRDefault="005B3990" w:rsidP="00A44BC5">
            <w:pPr>
              <w:pStyle w:val="NewMTPtablebodycopy"/>
              <w:spacing w:before="120"/>
            </w:pPr>
            <w:r>
              <w:t>Ask the children to use the margin planner to summarise each section of the model text.</w:t>
            </w:r>
          </w:p>
          <w:p w14:paraId="51B5B669" w14:textId="77777777" w:rsidR="005B3990" w:rsidRDefault="005B3990" w:rsidP="00A44BC5">
            <w:pPr>
              <w:pStyle w:val="NewMTPtablebodycopy"/>
              <w:spacing w:before="120"/>
            </w:pPr>
            <w:r>
              <w:t>Reread the model text and recap how it is structured and the language and grammar that the author has used.</w:t>
            </w:r>
          </w:p>
          <w:p w14:paraId="4323CA63" w14:textId="77777777" w:rsidR="005B3990" w:rsidRDefault="005B3990" w:rsidP="00A44BC5">
            <w:pPr>
              <w:pStyle w:val="NewMTPtablebodycopy"/>
              <w:spacing w:before="120"/>
            </w:pPr>
            <w:r>
              <w:t>Pupils should use the margin planner to organise their ideas and plan their story.</w:t>
            </w:r>
          </w:p>
        </w:tc>
        <w:tc>
          <w:tcPr>
            <w:tcW w:w="790" w:type="pct"/>
            <w:shd w:val="clear" w:color="auto" w:fill="auto"/>
          </w:tcPr>
          <w:p w14:paraId="4F18158D" w14:textId="77777777" w:rsidR="005B3990" w:rsidRDefault="005B3990" w:rsidP="00A44BC5">
            <w:pPr>
              <w:pStyle w:val="NewMTPTablebullet"/>
            </w:pPr>
            <w:r w:rsidRPr="00247DDD">
              <w:t>Model text</w:t>
            </w:r>
          </w:p>
          <w:p w14:paraId="69FF970A" w14:textId="77777777" w:rsidR="005B3990" w:rsidRDefault="005B3990" w:rsidP="00A44BC5">
            <w:pPr>
              <w:pStyle w:val="NewMTPTablebullet"/>
            </w:pPr>
            <w:r>
              <w:t>M</w:t>
            </w:r>
            <w:r w:rsidRPr="00247DDD">
              <w:t>argin planner</w:t>
            </w:r>
          </w:p>
          <w:p w14:paraId="0D524C27" w14:textId="771740F5" w:rsidR="005B3990" w:rsidRPr="00247DDD" w:rsidRDefault="00BD764E" w:rsidP="00A44BC5">
            <w:pPr>
              <w:pStyle w:val="NewMTPTablebullet"/>
            </w:pPr>
            <w:r>
              <w:t>‘</w:t>
            </w:r>
            <w:r w:rsidRPr="00BD764E">
              <w:t>How to write a journey story</w:t>
            </w:r>
            <w:r>
              <w:t>’</w:t>
            </w:r>
            <w:r w:rsidRPr="00BD764E">
              <w:t xml:space="preserve"> poster</w:t>
            </w:r>
          </w:p>
        </w:tc>
      </w:tr>
      <w:tr w:rsidR="005B3990" w:rsidRPr="00247DDD" w14:paraId="369B3419" w14:textId="77777777" w:rsidTr="002C1075">
        <w:trPr>
          <w:trHeight w:val="899"/>
        </w:trPr>
        <w:tc>
          <w:tcPr>
            <w:tcW w:w="324" w:type="pct"/>
            <w:shd w:val="clear" w:color="auto" w:fill="auto"/>
          </w:tcPr>
          <w:p w14:paraId="1E4ECA54" w14:textId="7D9E455C" w:rsidR="005B3990" w:rsidRDefault="001873B8" w:rsidP="00A44BC5">
            <w:pPr>
              <w:pStyle w:val="NewMTPtablebodycopy"/>
              <w:spacing w:before="120"/>
              <w:jc w:val="center"/>
            </w:pPr>
            <w:r>
              <w:br w:type="page"/>
            </w:r>
            <w:r w:rsidR="005B3990">
              <w:t>9</w:t>
            </w:r>
          </w:p>
        </w:tc>
        <w:tc>
          <w:tcPr>
            <w:tcW w:w="910" w:type="pct"/>
            <w:shd w:val="clear" w:color="auto" w:fill="auto"/>
          </w:tcPr>
          <w:p w14:paraId="4FB4CA09" w14:textId="4535312F" w:rsidR="005B3990" w:rsidRPr="00247DDD" w:rsidRDefault="00ED6D8C" w:rsidP="00A44BC5">
            <w:pPr>
              <w:pStyle w:val="NewMTPtablebodycopy"/>
              <w:spacing w:before="120"/>
            </w:pPr>
            <w:r>
              <w:t xml:space="preserve">LO: </w:t>
            </w:r>
            <w:r w:rsidR="005B3990" w:rsidRPr="00247DDD">
              <w:t>To write a narrative with a focus on developing character and setting (writing)</w:t>
            </w:r>
          </w:p>
        </w:tc>
        <w:tc>
          <w:tcPr>
            <w:tcW w:w="2976" w:type="pct"/>
            <w:shd w:val="clear" w:color="auto" w:fill="auto"/>
          </w:tcPr>
          <w:p w14:paraId="65B7AD15" w14:textId="77777777" w:rsidR="005B3990" w:rsidRPr="002D3A49" w:rsidRDefault="005B3990" w:rsidP="00A44BC5">
            <w:pPr>
              <w:pStyle w:val="NewMTPtablebodycopy"/>
              <w:spacing w:before="120"/>
            </w:pPr>
            <w:r w:rsidRPr="002D3A49">
              <w:t xml:space="preserve">Remind pupils what is needed for their narrative. Display the journey story poster to remind them of the structure of their story and encourage them to refer to their margin plans. </w:t>
            </w:r>
          </w:p>
          <w:p w14:paraId="5277FB75" w14:textId="77777777" w:rsidR="005B3990" w:rsidRPr="002D3A49" w:rsidRDefault="005B3990" w:rsidP="00A44BC5">
            <w:pPr>
              <w:pStyle w:val="NewMTPtablebodycopy"/>
              <w:spacing w:before="120"/>
            </w:pPr>
            <w:r w:rsidRPr="002D3A49">
              <w:t>Look at the writing skills check as a class and discuss how they could use these skills in their writing.</w:t>
            </w:r>
          </w:p>
          <w:p w14:paraId="5FF6A8DE" w14:textId="77777777" w:rsidR="005B3990" w:rsidRPr="002D3A49" w:rsidRDefault="005B3990" w:rsidP="00A44BC5">
            <w:pPr>
              <w:pStyle w:val="NewMTPtablebodycopy"/>
              <w:spacing w:before="120"/>
            </w:pPr>
            <w:r w:rsidRPr="6A45094B">
              <w:t>Recap on learning from Lessons 3, 4 and 7 regarding character and setting development.</w:t>
            </w:r>
          </w:p>
          <w:p w14:paraId="14B94609" w14:textId="77777777" w:rsidR="005B3990" w:rsidRDefault="005B3990" w:rsidP="00A44BC5">
            <w:pPr>
              <w:pStyle w:val="NewMTPtablebodycopy"/>
              <w:spacing w:before="120"/>
            </w:pPr>
            <w:r w:rsidRPr="002D3A49">
              <w:t>Ask the children to write their own narrative.</w:t>
            </w:r>
          </w:p>
        </w:tc>
        <w:tc>
          <w:tcPr>
            <w:tcW w:w="790" w:type="pct"/>
            <w:shd w:val="clear" w:color="auto" w:fill="auto"/>
          </w:tcPr>
          <w:p w14:paraId="22C084A3" w14:textId="77777777" w:rsidR="005B3990" w:rsidRDefault="005B3990" w:rsidP="00A44BC5">
            <w:pPr>
              <w:pStyle w:val="NewMTPTablebullet"/>
            </w:pPr>
            <w:r w:rsidRPr="00247DDD">
              <w:t>Margin planner</w:t>
            </w:r>
          </w:p>
          <w:p w14:paraId="379B40BB" w14:textId="3B764E0E" w:rsidR="00BD764E" w:rsidRDefault="00BD764E" w:rsidP="00A44BC5">
            <w:pPr>
              <w:pStyle w:val="NewMTPTablebullet"/>
            </w:pPr>
            <w:r>
              <w:t>‘</w:t>
            </w:r>
            <w:r w:rsidRPr="00BD764E">
              <w:t>How to write a journey story</w:t>
            </w:r>
            <w:r>
              <w:t>’</w:t>
            </w:r>
            <w:r w:rsidRPr="00BD764E">
              <w:t xml:space="preserve"> poster</w:t>
            </w:r>
          </w:p>
          <w:p w14:paraId="65638967" w14:textId="716E82C2" w:rsidR="005B3990" w:rsidRPr="00247DDD" w:rsidRDefault="005B3990" w:rsidP="00A44BC5">
            <w:pPr>
              <w:pStyle w:val="NewMTPTablebullet"/>
            </w:pPr>
            <w:r>
              <w:t>W</w:t>
            </w:r>
            <w:r w:rsidRPr="00247DDD">
              <w:t>riting skills checklist</w:t>
            </w:r>
          </w:p>
        </w:tc>
      </w:tr>
      <w:tr w:rsidR="005B3990" w:rsidRPr="00247DDD" w14:paraId="72FAD4FC" w14:textId="77777777" w:rsidTr="002C1075">
        <w:trPr>
          <w:trHeight w:val="899"/>
        </w:trPr>
        <w:tc>
          <w:tcPr>
            <w:tcW w:w="324" w:type="pct"/>
            <w:shd w:val="clear" w:color="auto" w:fill="auto"/>
          </w:tcPr>
          <w:p w14:paraId="7B2A6A56" w14:textId="77777777" w:rsidR="005B3990" w:rsidRDefault="005B3990" w:rsidP="00A44BC5">
            <w:pPr>
              <w:pStyle w:val="NewMTPtablebodycopy"/>
              <w:spacing w:before="120"/>
              <w:jc w:val="center"/>
            </w:pPr>
            <w:r>
              <w:t>10</w:t>
            </w:r>
          </w:p>
        </w:tc>
        <w:tc>
          <w:tcPr>
            <w:tcW w:w="910" w:type="pct"/>
            <w:shd w:val="clear" w:color="auto" w:fill="auto"/>
          </w:tcPr>
          <w:p w14:paraId="253E5B7B" w14:textId="0C8989A1" w:rsidR="005B3990" w:rsidRPr="00247DDD" w:rsidRDefault="00897A4D" w:rsidP="00A44BC5">
            <w:pPr>
              <w:pStyle w:val="NewMTPtablebodycopy"/>
              <w:spacing w:before="120"/>
            </w:pPr>
            <w:r>
              <w:t xml:space="preserve">LO: </w:t>
            </w:r>
            <w:r w:rsidR="005B3990" w:rsidRPr="6A45094B">
              <w:t>To edit and redraft with a focus on the consistency of grammar, punctuation and vocabulary (writing)</w:t>
            </w:r>
          </w:p>
        </w:tc>
        <w:tc>
          <w:tcPr>
            <w:tcW w:w="2976" w:type="pct"/>
            <w:shd w:val="clear" w:color="auto" w:fill="auto"/>
          </w:tcPr>
          <w:p w14:paraId="6A2FDA56" w14:textId="77777777" w:rsidR="004E7293" w:rsidRDefault="00F33D42" w:rsidP="004E7293">
            <w:pPr>
              <w:pStyle w:val="NewMTPtablebodycopy"/>
              <w:spacing w:before="120"/>
            </w:pPr>
            <w:r w:rsidRPr="6A45094B">
              <w:t>Reserve the majority of th</w:t>
            </w:r>
            <w:r>
              <w:t>is</w:t>
            </w:r>
            <w:r w:rsidRPr="6A45094B">
              <w:t xml:space="preserve"> session for pupils to edit and redraft sections of </w:t>
            </w:r>
            <w:r w:rsidR="00137CA6">
              <w:t xml:space="preserve">their </w:t>
            </w:r>
            <w:r w:rsidRPr="6A45094B">
              <w:t>narrative (not the entire narrative)</w:t>
            </w:r>
            <w:r w:rsidR="00137CA6">
              <w:t xml:space="preserve">. </w:t>
            </w:r>
          </w:p>
          <w:p w14:paraId="2E5A772A" w14:textId="77777777" w:rsidR="00010BBD" w:rsidRDefault="00137CA6" w:rsidP="004E7293">
            <w:pPr>
              <w:pStyle w:val="NewMTPtablebodycopy"/>
              <w:spacing w:before="120"/>
            </w:pPr>
            <w:r>
              <w:t>Encourage them to use</w:t>
            </w:r>
            <w:r w:rsidR="00F33D42" w:rsidRPr="6A45094B">
              <w:t xml:space="preserve"> the writing skills checks at regular intervals</w:t>
            </w:r>
            <w:r w:rsidR="004E7293">
              <w:t xml:space="preserve">, and remind them of the </w:t>
            </w:r>
            <w:r w:rsidR="005B3990" w:rsidRPr="002D3A49">
              <w:t>importance of consistency of grammar</w:t>
            </w:r>
            <w:r w:rsidR="004A10FC">
              <w:t xml:space="preserve"> and</w:t>
            </w:r>
            <w:r w:rsidR="005B3990" w:rsidRPr="002D3A49">
              <w:t xml:space="preserve"> punctuation.</w:t>
            </w:r>
            <w:r w:rsidR="00BD6047">
              <w:t xml:space="preserve"> </w:t>
            </w:r>
            <w:r w:rsidR="00010BBD">
              <w:t>Have they considered the impact of their writing on the reader?</w:t>
            </w:r>
          </w:p>
          <w:p w14:paraId="64484949" w14:textId="77C7281A" w:rsidR="005B3990" w:rsidRPr="002D3A49" w:rsidRDefault="004E7293" w:rsidP="004E7293">
            <w:pPr>
              <w:pStyle w:val="NewMTPtablebodycopy"/>
              <w:spacing w:before="120"/>
            </w:pPr>
            <w:r>
              <w:t>Model editing and redrafting as necessary.</w:t>
            </w:r>
          </w:p>
          <w:p w14:paraId="0DF69BDD" w14:textId="5B87897A" w:rsidR="005B3990" w:rsidRPr="002D3A49" w:rsidRDefault="005B3990" w:rsidP="00A44BC5">
            <w:pPr>
              <w:pStyle w:val="NewMTPtablebodycopy"/>
              <w:spacing w:before="120"/>
            </w:pPr>
          </w:p>
        </w:tc>
        <w:tc>
          <w:tcPr>
            <w:tcW w:w="790" w:type="pct"/>
            <w:shd w:val="clear" w:color="auto" w:fill="auto"/>
          </w:tcPr>
          <w:p w14:paraId="48C61AB1" w14:textId="77777777" w:rsidR="005B3990" w:rsidRPr="00247DDD" w:rsidRDefault="005B3990" w:rsidP="00A44BC5">
            <w:pPr>
              <w:pStyle w:val="NewMTPTablebullet"/>
            </w:pPr>
            <w:r w:rsidRPr="00247DDD">
              <w:t>Writing skills checklist</w:t>
            </w:r>
          </w:p>
        </w:tc>
      </w:tr>
    </w:tbl>
    <w:p w14:paraId="1BC9BBD7" w14:textId="1B924996" w:rsidR="000D5813" w:rsidRDefault="000D5813" w:rsidP="00A44BC5">
      <w:pPr>
        <w:pStyle w:val="NewMTPtablebodycopy"/>
        <w:spacing w:before="120" w:after="0"/>
      </w:pPr>
    </w:p>
    <w:p w14:paraId="561DD1EA" w14:textId="77777777" w:rsidR="000D5813" w:rsidRDefault="000D5813" w:rsidP="00A44BC5">
      <w:pPr>
        <w:spacing w:before="120" w:line="240" w:lineRule="auto"/>
        <w:rPr>
          <w:rFonts w:ascii="Open Sans" w:hAnsi="Open Sans" w:cs="Open Sans"/>
          <w:spacing w:val="4"/>
          <w:sz w:val="18"/>
        </w:rPr>
      </w:pPr>
      <w:r>
        <w:br w:type="page"/>
      </w:r>
    </w:p>
    <w:p w14:paraId="70BDA312" w14:textId="77777777" w:rsidR="000D5813" w:rsidRDefault="000D5813" w:rsidP="000D5813">
      <w:pPr>
        <w:pStyle w:val="MTP-tableheading"/>
      </w:pPr>
      <w:r w:rsidRPr="47617D14">
        <w:lastRenderedPageBreak/>
        <w:t>Assessment sheet</w:t>
      </w:r>
    </w:p>
    <w:tbl>
      <w:tblPr>
        <w:tblW w:w="1459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910"/>
        <w:gridCol w:w="4911"/>
        <w:gridCol w:w="4770"/>
      </w:tblGrid>
      <w:tr w:rsidR="000D5813" w14:paraId="4A21C353" w14:textId="77777777" w:rsidTr="002C1075">
        <w:tc>
          <w:tcPr>
            <w:tcW w:w="4910" w:type="dxa"/>
            <w:shd w:val="clear" w:color="auto" w:fill="auto"/>
            <w:tcMar>
              <w:top w:w="100" w:type="dxa"/>
              <w:left w:w="100" w:type="dxa"/>
              <w:bottom w:w="100" w:type="dxa"/>
              <w:right w:w="100" w:type="dxa"/>
            </w:tcMar>
          </w:tcPr>
          <w:p w14:paraId="3625DCDB" w14:textId="77777777" w:rsidR="000D5813" w:rsidRDefault="000D5813" w:rsidP="002C1075">
            <w:pPr>
              <w:pStyle w:val="NewMTPTablesubhead"/>
            </w:pPr>
            <w:r w:rsidRPr="47617D14">
              <w:t>Those working towards the expected standard for this unit need to focus on:</w:t>
            </w:r>
          </w:p>
        </w:tc>
        <w:tc>
          <w:tcPr>
            <w:tcW w:w="4911" w:type="dxa"/>
            <w:shd w:val="clear" w:color="auto" w:fill="auto"/>
            <w:tcMar>
              <w:top w:w="100" w:type="dxa"/>
              <w:left w:w="100" w:type="dxa"/>
              <w:bottom w:w="100" w:type="dxa"/>
              <w:right w:w="100" w:type="dxa"/>
            </w:tcMar>
          </w:tcPr>
          <w:p w14:paraId="65968603" w14:textId="77777777" w:rsidR="000D5813" w:rsidRDefault="000D5813" w:rsidP="002C1075">
            <w:pPr>
              <w:pStyle w:val="NewMTPTablesubhead"/>
            </w:pPr>
            <w:r w:rsidRPr="47617D14">
              <w:t>Those working at the expected standard for this unit can:</w:t>
            </w:r>
          </w:p>
        </w:tc>
        <w:tc>
          <w:tcPr>
            <w:tcW w:w="4770" w:type="dxa"/>
            <w:shd w:val="clear" w:color="auto" w:fill="auto"/>
            <w:tcMar>
              <w:top w:w="100" w:type="dxa"/>
              <w:left w:w="100" w:type="dxa"/>
              <w:bottom w:w="100" w:type="dxa"/>
              <w:right w:w="100" w:type="dxa"/>
            </w:tcMar>
          </w:tcPr>
          <w:p w14:paraId="5AA013BB" w14:textId="77777777" w:rsidR="000D5813" w:rsidRDefault="000D5813" w:rsidP="002C1075">
            <w:pPr>
              <w:pStyle w:val="NewMTPTablesubhead"/>
            </w:pPr>
            <w:r w:rsidRPr="54DD70C1">
              <w:t>Those working at or above the expected standard for this unit can:</w:t>
            </w:r>
          </w:p>
        </w:tc>
      </w:tr>
      <w:tr w:rsidR="000D5813" w14:paraId="2498CB5F" w14:textId="77777777" w:rsidTr="002C1075">
        <w:trPr>
          <w:trHeight w:val="8442"/>
        </w:trPr>
        <w:tc>
          <w:tcPr>
            <w:tcW w:w="4910" w:type="dxa"/>
            <w:shd w:val="clear" w:color="auto" w:fill="auto"/>
            <w:tcMar>
              <w:top w:w="100" w:type="dxa"/>
              <w:left w:w="100" w:type="dxa"/>
              <w:bottom w:w="100" w:type="dxa"/>
              <w:right w:w="100" w:type="dxa"/>
            </w:tcMar>
          </w:tcPr>
          <w:p w14:paraId="0C4F318E" w14:textId="77777777" w:rsidR="000D5813" w:rsidRDefault="000D5813" w:rsidP="002C1075">
            <w:pPr>
              <w:widowControl w:val="0"/>
              <w:pBdr>
                <w:top w:val="nil"/>
                <w:left w:val="nil"/>
                <w:bottom w:val="nil"/>
                <w:right w:val="nil"/>
                <w:between w:val="nil"/>
              </w:pBdr>
              <w:spacing w:after="120" w:line="240" w:lineRule="auto"/>
            </w:pPr>
          </w:p>
        </w:tc>
        <w:tc>
          <w:tcPr>
            <w:tcW w:w="4911" w:type="dxa"/>
            <w:shd w:val="clear" w:color="auto" w:fill="auto"/>
            <w:tcMar>
              <w:top w:w="100" w:type="dxa"/>
              <w:left w:w="100" w:type="dxa"/>
              <w:bottom w:w="100" w:type="dxa"/>
              <w:right w:w="100" w:type="dxa"/>
            </w:tcMar>
          </w:tcPr>
          <w:p w14:paraId="552CC55D" w14:textId="233A6E0F" w:rsidR="000D5813" w:rsidRPr="002834E3" w:rsidRDefault="000D5813" w:rsidP="00A44BC5">
            <w:pPr>
              <w:pStyle w:val="NewMTPTablebullet"/>
            </w:pPr>
            <w:r w:rsidRPr="002834E3">
              <w:t>punctuate work correctly using capital letters, full stops, question or exclamation marks</w:t>
            </w:r>
          </w:p>
          <w:p w14:paraId="319C6424" w14:textId="139CF750" w:rsidR="000D5813" w:rsidRPr="002834E3" w:rsidRDefault="000D5813" w:rsidP="00A44BC5">
            <w:pPr>
              <w:pStyle w:val="NewMTPTablebullet"/>
            </w:pPr>
            <w:r w:rsidRPr="002834E3">
              <w:t>use pronouns to avoid repetition and create cohesion</w:t>
            </w:r>
          </w:p>
          <w:p w14:paraId="57BA8D5F" w14:textId="07C884F1" w:rsidR="000D5813" w:rsidRPr="002834E3" w:rsidRDefault="000D5813" w:rsidP="00A44BC5">
            <w:pPr>
              <w:pStyle w:val="NewMTPTablebullet"/>
            </w:pPr>
            <w:r w:rsidRPr="002834E3">
              <w:t>write consistently in the third person</w:t>
            </w:r>
          </w:p>
          <w:p w14:paraId="2ACE5C9D" w14:textId="32A0D2F7" w:rsidR="000D5813" w:rsidRPr="002834E3" w:rsidRDefault="000D5813" w:rsidP="00A44BC5">
            <w:pPr>
              <w:pStyle w:val="NewMTPTablebullet"/>
            </w:pPr>
            <w:r w:rsidRPr="002834E3">
              <w:t>use adverbials to link ideas across paragraphs</w:t>
            </w:r>
          </w:p>
          <w:p w14:paraId="49C3CA7A" w14:textId="5ECA1729" w:rsidR="000D5813" w:rsidRPr="002834E3" w:rsidRDefault="000D5813" w:rsidP="00A44BC5">
            <w:pPr>
              <w:pStyle w:val="NewMTPTablebullet"/>
            </w:pPr>
            <w:r w:rsidRPr="002834E3">
              <w:t>plan writing using ideas from other texts that they have read</w:t>
            </w:r>
          </w:p>
          <w:p w14:paraId="773B832F" w14:textId="09E75A09" w:rsidR="000D5813" w:rsidRPr="002834E3" w:rsidRDefault="000D5813" w:rsidP="00A44BC5">
            <w:pPr>
              <w:pStyle w:val="NewMTPTablebullet"/>
            </w:pPr>
            <w:r w:rsidRPr="002834E3">
              <w:t>use knowledge of vocabulary to make effective choices</w:t>
            </w:r>
          </w:p>
          <w:p w14:paraId="41248C3F" w14:textId="0B75D274" w:rsidR="000D5813" w:rsidRPr="002834E3" w:rsidRDefault="000D5813" w:rsidP="00A44BC5">
            <w:pPr>
              <w:pStyle w:val="NewMTPTablebullet"/>
            </w:pPr>
            <w:r w:rsidRPr="002834E3">
              <w:t xml:space="preserve">use relative clauses beginning with </w:t>
            </w:r>
            <w:r w:rsidRPr="005A1E39">
              <w:rPr>
                <w:i/>
                <w:iCs/>
              </w:rPr>
              <w:t>who, which, where, when, whose, that</w:t>
            </w:r>
          </w:p>
          <w:p w14:paraId="32253590" w14:textId="4217750C" w:rsidR="000D5813" w:rsidRPr="002834E3" w:rsidRDefault="000D5813" w:rsidP="00A44BC5">
            <w:pPr>
              <w:pStyle w:val="NewMTPTablebullet"/>
            </w:pPr>
            <w:r w:rsidRPr="002834E3">
              <w:t>use dialogue to describe character and advance action</w:t>
            </w:r>
          </w:p>
          <w:p w14:paraId="5884A5A2" w14:textId="18F21D16" w:rsidR="000D5813" w:rsidRPr="002834E3" w:rsidRDefault="000D5813" w:rsidP="00A44BC5">
            <w:pPr>
              <w:pStyle w:val="NewMTPTablebullet"/>
            </w:pPr>
            <w:r w:rsidRPr="002834E3">
              <w:t>edit to ensure subjects and verbs agree</w:t>
            </w:r>
          </w:p>
          <w:p w14:paraId="73D32D43" w14:textId="1B5292A9" w:rsidR="000D5813" w:rsidRPr="002834E3" w:rsidRDefault="000D5813" w:rsidP="00A44BC5">
            <w:pPr>
              <w:pStyle w:val="NewMTPTablebullet"/>
            </w:pPr>
            <w:r w:rsidRPr="002834E3">
              <w:t>develop description for both character and setting</w:t>
            </w:r>
          </w:p>
          <w:p w14:paraId="077C5562" w14:textId="77528C38" w:rsidR="000D5813" w:rsidRPr="002834E3" w:rsidRDefault="000D5813" w:rsidP="00A44BC5">
            <w:pPr>
              <w:pStyle w:val="NewMTPTablebullet"/>
            </w:pPr>
            <w:r w:rsidRPr="002834E3">
              <w:t>plan writing by developing initial ideas</w:t>
            </w:r>
          </w:p>
          <w:p w14:paraId="47E4559C" w14:textId="34DA4185" w:rsidR="000D5813" w:rsidRPr="002834E3" w:rsidRDefault="000D5813" w:rsidP="00A44BC5">
            <w:pPr>
              <w:pStyle w:val="NewMTPTablebullet"/>
            </w:pPr>
            <w:r w:rsidRPr="002834E3">
              <w:t>proofread, including checking for errors in spelling, punctuation and grammar</w:t>
            </w:r>
          </w:p>
        </w:tc>
        <w:tc>
          <w:tcPr>
            <w:tcW w:w="4770" w:type="dxa"/>
            <w:shd w:val="clear" w:color="auto" w:fill="auto"/>
            <w:tcMar>
              <w:top w:w="100" w:type="dxa"/>
              <w:left w:w="100" w:type="dxa"/>
              <w:bottom w:w="100" w:type="dxa"/>
              <w:right w:w="100" w:type="dxa"/>
            </w:tcMar>
          </w:tcPr>
          <w:p w14:paraId="1DB526AD" w14:textId="2E773619" w:rsidR="000D5813" w:rsidRPr="002834E3" w:rsidRDefault="000D5813" w:rsidP="00A44BC5">
            <w:pPr>
              <w:pStyle w:val="NewMTPTablebullet"/>
            </w:pPr>
            <w:r w:rsidRPr="002834E3">
              <w:t>distinguish between the language of speech and writing, and choose the appropriate register by recognising that certain features of spoken language (e.g. contracted verb forms, other grammatical informality, colloquial expressions, long coordinated sentences) are less likely in writing and be able to select alternative vocabulary and grammar</w:t>
            </w:r>
          </w:p>
          <w:p w14:paraId="49998EFE" w14:textId="2E63393F" w:rsidR="000D5813" w:rsidRPr="002834E3" w:rsidRDefault="000D5813" w:rsidP="00A44BC5">
            <w:pPr>
              <w:pStyle w:val="NewMTPTablebullet"/>
            </w:pPr>
            <w:r w:rsidRPr="002834E3">
              <w:t>exercise an assured and conscious control over levels of formality, particularly through manipulating grammar and vocabulary to achieve this</w:t>
            </w:r>
          </w:p>
          <w:p w14:paraId="230F7F71" w14:textId="2F97E966" w:rsidR="000D5813" w:rsidRPr="002834E3" w:rsidRDefault="000D5813" w:rsidP="00A44BC5">
            <w:pPr>
              <w:pStyle w:val="NewMTPTablebullet"/>
            </w:pPr>
            <w:r w:rsidRPr="002834E3">
              <w:t>drawing independently on what they have read as models for their own writing</w:t>
            </w:r>
          </w:p>
        </w:tc>
      </w:tr>
    </w:tbl>
    <w:p w14:paraId="14BED3A1" w14:textId="77777777" w:rsidR="000D5813" w:rsidRPr="002834E3" w:rsidRDefault="000D5813" w:rsidP="000D5813">
      <w:pPr>
        <w:rPr>
          <w:rFonts w:ascii="Open Sans" w:hAnsi="Open Sans" w:cs="Open Sans"/>
          <w:spacing w:val="4"/>
        </w:rPr>
      </w:pPr>
    </w:p>
    <w:tbl>
      <w:tblPr>
        <w:tblW w:w="1459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958"/>
        <w:gridCol w:w="4958"/>
        <w:gridCol w:w="4675"/>
      </w:tblGrid>
      <w:tr w:rsidR="000D5813" w14:paraId="07C459B1" w14:textId="77777777" w:rsidTr="002C1075">
        <w:tc>
          <w:tcPr>
            <w:tcW w:w="4958" w:type="dxa"/>
            <w:shd w:val="clear" w:color="auto" w:fill="auto"/>
            <w:tcMar>
              <w:top w:w="100" w:type="dxa"/>
              <w:left w:w="100" w:type="dxa"/>
              <w:bottom w:w="100" w:type="dxa"/>
              <w:right w:w="100" w:type="dxa"/>
            </w:tcMar>
          </w:tcPr>
          <w:p w14:paraId="77C99257" w14:textId="77777777" w:rsidR="000D5813" w:rsidRDefault="000D5813" w:rsidP="002C1075">
            <w:pPr>
              <w:pStyle w:val="NewMTPTablesubhead"/>
            </w:pPr>
            <w:r w:rsidRPr="47617D14">
              <w:t>Pupil names</w:t>
            </w:r>
          </w:p>
        </w:tc>
        <w:tc>
          <w:tcPr>
            <w:tcW w:w="4958" w:type="dxa"/>
            <w:shd w:val="clear" w:color="auto" w:fill="F2F2F2" w:themeFill="background1" w:themeFillShade="F2"/>
            <w:tcMar>
              <w:top w:w="100" w:type="dxa"/>
              <w:left w:w="100" w:type="dxa"/>
              <w:bottom w:w="100" w:type="dxa"/>
              <w:right w:w="100" w:type="dxa"/>
            </w:tcMar>
          </w:tcPr>
          <w:p w14:paraId="0AFFFF0E" w14:textId="77777777" w:rsidR="000D5813" w:rsidRDefault="000D5813" w:rsidP="002C1075">
            <w:pPr>
              <w:pStyle w:val="NewMTPTablesubhead"/>
              <w:rPr>
                <w:highlight w:val="black"/>
              </w:rPr>
            </w:pPr>
          </w:p>
        </w:tc>
        <w:tc>
          <w:tcPr>
            <w:tcW w:w="4675" w:type="dxa"/>
            <w:shd w:val="clear" w:color="auto" w:fill="auto"/>
            <w:tcMar>
              <w:top w:w="100" w:type="dxa"/>
              <w:left w:w="100" w:type="dxa"/>
              <w:bottom w:w="100" w:type="dxa"/>
              <w:right w:w="100" w:type="dxa"/>
            </w:tcMar>
          </w:tcPr>
          <w:p w14:paraId="19E881B2" w14:textId="77777777" w:rsidR="000D5813" w:rsidRDefault="000D5813" w:rsidP="002C1075">
            <w:pPr>
              <w:pStyle w:val="NewMTPTablesubhead"/>
            </w:pPr>
            <w:r w:rsidRPr="47617D14">
              <w:t>Pupil names</w:t>
            </w:r>
          </w:p>
        </w:tc>
      </w:tr>
      <w:tr w:rsidR="000D5813" w14:paraId="1D9892B0" w14:textId="77777777" w:rsidTr="002C1075">
        <w:trPr>
          <w:trHeight w:val="8754"/>
        </w:trPr>
        <w:tc>
          <w:tcPr>
            <w:tcW w:w="4958" w:type="dxa"/>
            <w:shd w:val="clear" w:color="auto" w:fill="auto"/>
            <w:tcMar>
              <w:top w:w="100" w:type="dxa"/>
              <w:left w:w="100" w:type="dxa"/>
              <w:bottom w:w="100" w:type="dxa"/>
              <w:right w:w="100" w:type="dxa"/>
            </w:tcMar>
          </w:tcPr>
          <w:p w14:paraId="12B18E7B" w14:textId="77777777" w:rsidR="000D5813" w:rsidRDefault="000D5813" w:rsidP="002C1075">
            <w:pPr>
              <w:pStyle w:val="MTP-Tablecopy"/>
            </w:pPr>
          </w:p>
          <w:p w14:paraId="40B3BA7B" w14:textId="77777777" w:rsidR="000D5813" w:rsidRDefault="000D5813" w:rsidP="002C1075">
            <w:pPr>
              <w:pStyle w:val="MTP-Tablecopy"/>
            </w:pPr>
          </w:p>
        </w:tc>
        <w:tc>
          <w:tcPr>
            <w:tcW w:w="4958" w:type="dxa"/>
            <w:shd w:val="clear" w:color="auto" w:fill="F2F2F2" w:themeFill="background1" w:themeFillShade="F2"/>
            <w:tcMar>
              <w:top w:w="100" w:type="dxa"/>
              <w:left w:w="100" w:type="dxa"/>
              <w:bottom w:w="100" w:type="dxa"/>
              <w:right w:w="100" w:type="dxa"/>
            </w:tcMar>
          </w:tcPr>
          <w:p w14:paraId="4A05EA8F" w14:textId="77777777" w:rsidR="000D5813" w:rsidRDefault="000D5813" w:rsidP="002C1075">
            <w:pPr>
              <w:pStyle w:val="MTP-Tablecopy"/>
              <w:rPr>
                <w:highlight w:val="black"/>
              </w:rPr>
            </w:pPr>
          </w:p>
        </w:tc>
        <w:tc>
          <w:tcPr>
            <w:tcW w:w="4675" w:type="dxa"/>
            <w:shd w:val="clear" w:color="auto" w:fill="auto"/>
            <w:tcMar>
              <w:top w:w="100" w:type="dxa"/>
              <w:left w:w="100" w:type="dxa"/>
              <w:bottom w:w="100" w:type="dxa"/>
              <w:right w:w="100" w:type="dxa"/>
            </w:tcMar>
          </w:tcPr>
          <w:p w14:paraId="60043CAD" w14:textId="77777777" w:rsidR="000D5813" w:rsidRDefault="000D5813" w:rsidP="002C1075">
            <w:pPr>
              <w:pStyle w:val="MTP-Tablecopy"/>
            </w:pPr>
          </w:p>
        </w:tc>
      </w:tr>
    </w:tbl>
    <w:p w14:paraId="01403B9D" w14:textId="77777777" w:rsidR="000D5813" w:rsidRDefault="000D5813" w:rsidP="000D5813">
      <w:pPr>
        <w:pStyle w:val="MTP-tableheading"/>
      </w:pPr>
      <w:r w:rsidRPr="002834E3">
        <w:lastRenderedPageBreak/>
        <w:t>Implications for future teaching and learning</w:t>
      </w:r>
    </w:p>
    <w:tbl>
      <w:tblPr>
        <w:tblW w:w="1460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D9D9D9" w:themeColor="background1" w:themeShade="D9"/>
          <w:insideV w:val="single" w:sz="4" w:space="0" w:color="D9D9D9" w:themeColor="background1" w:themeShade="D9"/>
        </w:tblBorders>
        <w:tblLayout w:type="fixed"/>
        <w:tblLook w:val="0600" w:firstRow="0" w:lastRow="0" w:firstColumn="0" w:lastColumn="0" w:noHBand="1" w:noVBand="1"/>
      </w:tblPr>
      <w:tblGrid>
        <w:gridCol w:w="7302"/>
        <w:gridCol w:w="7302"/>
      </w:tblGrid>
      <w:tr w:rsidR="001873B8" w14:paraId="7DA962E3" w14:textId="6AE96F9C" w:rsidTr="001873B8">
        <w:trPr>
          <w:trHeight w:val="57"/>
        </w:trPr>
        <w:tc>
          <w:tcPr>
            <w:tcW w:w="7302" w:type="dxa"/>
            <w:shd w:val="clear" w:color="auto" w:fill="auto"/>
            <w:tcMar>
              <w:top w:w="100" w:type="dxa"/>
              <w:left w:w="100" w:type="dxa"/>
              <w:bottom w:w="100" w:type="dxa"/>
              <w:right w:w="100" w:type="dxa"/>
            </w:tcMar>
          </w:tcPr>
          <w:p w14:paraId="6B05A046" w14:textId="30965A38" w:rsidR="001873B8" w:rsidRPr="001873B8" w:rsidRDefault="001873B8" w:rsidP="001873B8"/>
        </w:tc>
        <w:tc>
          <w:tcPr>
            <w:tcW w:w="7302" w:type="dxa"/>
            <w:shd w:val="clear" w:color="auto" w:fill="auto"/>
          </w:tcPr>
          <w:p w14:paraId="186B9B73" w14:textId="77777777" w:rsidR="001873B8" w:rsidRPr="001873B8" w:rsidRDefault="001873B8" w:rsidP="001873B8"/>
        </w:tc>
      </w:tr>
      <w:tr w:rsidR="001873B8" w14:paraId="790585B4" w14:textId="73375447" w:rsidTr="001873B8">
        <w:trPr>
          <w:trHeight w:val="57"/>
        </w:trPr>
        <w:tc>
          <w:tcPr>
            <w:tcW w:w="7302" w:type="dxa"/>
            <w:shd w:val="clear" w:color="auto" w:fill="auto"/>
            <w:tcMar>
              <w:top w:w="100" w:type="dxa"/>
              <w:left w:w="100" w:type="dxa"/>
              <w:bottom w:w="100" w:type="dxa"/>
              <w:right w:w="100" w:type="dxa"/>
            </w:tcMar>
          </w:tcPr>
          <w:p w14:paraId="62EEAA3B" w14:textId="77777777" w:rsidR="001873B8" w:rsidRPr="001873B8" w:rsidRDefault="001873B8" w:rsidP="001873B8"/>
        </w:tc>
        <w:tc>
          <w:tcPr>
            <w:tcW w:w="7302" w:type="dxa"/>
            <w:shd w:val="clear" w:color="auto" w:fill="auto"/>
          </w:tcPr>
          <w:p w14:paraId="2CA92F44" w14:textId="77777777" w:rsidR="001873B8" w:rsidRPr="001873B8" w:rsidRDefault="001873B8" w:rsidP="001873B8"/>
        </w:tc>
      </w:tr>
      <w:tr w:rsidR="001873B8" w14:paraId="7863B3CE" w14:textId="718706C3" w:rsidTr="001873B8">
        <w:trPr>
          <w:trHeight w:val="57"/>
        </w:trPr>
        <w:tc>
          <w:tcPr>
            <w:tcW w:w="7302" w:type="dxa"/>
            <w:shd w:val="clear" w:color="auto" w:fill="auto"/>
            <w:tcMar>
              <w:top w:w="100" w:type="dxa"/>
              <w:left w:w="100" w:type="dxa"/>
              <w:bottom w:w="100" w:type="dxa"/>
              <w:right w:w="100" w:type="dxa"/>
            </w:tcMar>
          </w:tcPr>
          <w:p w14:paraId="25E90B50" w14:textId="77777777" w:rsidR="001873B8" w:rsidRPr="001873B8" w:rsidRDefault="001873B8" w:rsidP="001873B8"/>
        </w:tc>
        <w:tc>
          <w:tcPr>
            <w:tcW w:w="7302" w:type="dxa"/>
            <w:shd w:val="clear" w:color="auto" w:fill="auto"/>
          </w:tcPr>
          <w:p w14:paraId="641B567B" w14:textId="77777777" w:rsidR="001873B8" w:rsidRPr="001873B8" w:rsidRDefault="001873B8" w:rsidP="001873B8"/>
        </w:tc>
      </w:tr>
      <w:tr w:rsidR="001873B8" w14:paraId="2C55D612" w14:textId="07D19F41" w:rsidTr="001873B8">
        <w:trPr>
          <w:trHeight w:val="57"/>
        </w:trPr>
        <w:tc>
          <w:tcPr>
            <w:tcW w:w="7302" w:type="dxa"/>
            <w:shd w:val="clear" w:color="auto" w:fill="auto"/>
            <w:tcMar>
              <w:top w:w="100" w:type="dxa"/>
              <w:left w:w="100" w:type="dxa"/>
              <w:bottom w:w="100" w:type="dxa"/>
              <w:right w:w="100" w:type="dxa"/>
            </w:tcMar>
          </w:tcPr>
          <w:p w14:paraId="23F5EB6F" w14:textId="77777777" w:rsidR="001873B8" w:rsidRPr="001873B8" w:rsidRDefault="001873B8" w:rsidP="001873B8"/>
        </w:tc>
        <w:tc>
          <w:tcPr>
            <w:tcW w:w="7302" w:type="dxa"/>
            <w:shd w:val="clear" w:color="auto" w:fill="auto"/>
          </w:tcPr>
          <w:p w14:paraId="0FD729AD" w14:textId="77777777" w:rsidR="001873B8" w:rsidRPr="001873B8" w:rsidRDefault="001873B8" w:rsidP="001873B8"/>
        </w:tc>
      </w:tr>
      <w:tr w:rsidR="001873B8" w14:paraId="026C05B6" w14:textId="4C669A01" w:rsidTr="001873B8">
        <w:trPr>
          <w:trHeight w:val="57"/>
        </w:trPr>
        <w:tc>
          <w:tcPr>
            <w:tcW w:w="7302" w:type="dxa"/>
            <w:shd w:val="clear" w:color="auto" w:fill="auto"/>
            <w:tcMar>
              <w:top w:w="100" w:type="dxa"/>
              <w:left w:w="100" w:type="dxa"/>
              <w:bottom w:w="100" w:type="dxa"/>
              <w:right w:w="100" w:type="dxa"/>
            </w:tcMar>
          </w:tcPr>
          <w:p w14:paraId="13AD824A" w14:textId="77777777" w:rsidR="001873B8" w:rsidRPr="001873B8" w:rsidRDefault="001873B8" w:rsidP="001873B8"/>
        </w:tc>
        <w:tc>
          <w:tcPr>
            <w:tcW w:w="7302" w:type="dxa"/>
            <w:shd w:val="clear" w:color="auto" w:fill="auto"/>
          </w:tcPr>
          <w:p w14:paraId="172EEF22" w14:textId="77777777" w:rsidR="001873B8" w:rsidRPr="001873B8" w:rsidRDefault="001873B8" w:rsidP="001873B8"/>
        </w:tc>
      </w:tr>
      <w:tr w:rsidR="001873B8" w14:paraId="49735724" w14:textId="7E98ABDD" w:rsidTr="001873B8">
        <w:trPr>
          <w:trHeight w:val="57"/>
        </w:trPr>
        <w:tc>
          <w:tcPr>
            <w:tcW w:w="7302" w:type="dxa"/>
            <w:shd w:val="clear" w:color="auto" w:fill="auto"/>
            <w:tcMar>
              <w:top w:w="100" w:type="dxa"/>
              <w:left w:w="100" w:type="dxa"/>
              <w:bottom w:w="100" w:type="dxa"/>
              <w:right w:w="100" w:type="dxa"/>
            </w:tcMar>
          </w:tcPr>
          <w:p w14:paraId="0523CCC5" w14:textId="77777777" w:rsidR="001873B8" w:rsidRPr="001873B8" w:rsidRDefault="001873B8" w:rsidP="001873B8"/>
        </w:tc>
        <w:tc>
          <w:tcPr>
            <w:tcW w:w="7302" w:type="dxa"/>
            <w:shd w:val="clear" w:color="auto" w:fill="auto"/>
          </w:tcPr>
          <w:p w14:paraId="4206262F" w14:textId="77777777" w:rsidR="001873B8" w:rsidRPr="001873B8" w:rsidRDefault="001873B8" w:rsidP="001873B8"/>
        </w:tc>
      </w:tr>
      <w:tr w:rsidR="001873B8" w14:paraId="648650BD" w14:textId="00F3BE4E" w:rsidTr="001873B8">
        <w:trPr>
          <w:trHeight w:val="57"/>
        </w:trPr>
        <w:tc>
          <w:tcPr>
            <w:tcW w:w="7302" w:type="dxa"/>
            <w:shd w:val="clear" w:color="auto" w:fill="auto"/>
            <w:tcMar>
              <w:top w:w="100" w:type="dxa"/>
              <w:left w:w="100" w:type="dxa"/>
              <w:bottom w:w="100" w:type="dxa"/>
              <w:right w:w="100" w:type="dxa"/>
            </w:tcMar>
          </w:tcPr>
          <w:p w14:paraId="68E2EC0B" w14:textId="77777777" w:rsidR="001873B8" w:rsidRPr="001873B8" w:rsidRDefault="001873B8" w:rsidP="001873B8"/>
        </w:tc>
        <w:tc>
          <w:tcPr>
            <w:tcW w:w="7302" w:type="dxa"/>
            <w:shd w:val="clear" w:color="auto" w:fill="auto"/>
          </w:tcPr>
          <w:p w14:paraId="21D87906" w14:textId="77777777" w:rsidR="001873B8" w:rsidRPr="001873B8" w:rsidRDefault="001873B8" w:rsidP="001873B8"/>
        </w:tc>
      </w:tr>
      <w:tr w:rsidR="001873B8" w14:paraId="5ECDED64" w14:textId="08A7A7FC" w:rsidTr="001873B8">
        <w:trPr>
          <w:trHeight w:val="57"/>
        </w:trPr>
        <w:tc>
          <w:tcPr>
            <w:tcW w:w="7302" w:type="dxa"/>
            <w:shd w:val="clear" w:color="auto" w:fill="auto"/>
            <w:tcMar>
              <w:top w:w="100" w:type="dxa"/>
              <w:left w:w="100" w:type="dxa"/>
              <w:bottom w:w="100" w:type="dxa"/>
              <w:right w:w="100" w:type="dxa"/>
            </w:tcMar>
          </w:tcPr>
          <w:p w14:paraId="0FD44E56" w14:textId="77777777" w:rsidR="001873B8" w:rsidRPr="001873B8" w:rsidRDefault="001873B8" w:rsidP="001873B8"/>
        </w:tc>
        <w:tc>
          <w:tcPr>
            <w:tcW w:w="7302" w:type="dxa"/>
            <w:shd w:val="clear" w:color="auto" w:fill="auto"/>
          </w:tcPr>
          <w:p w14:paraId="22E4347F" w14:textId="77777777" w:rsidR="001873B8" w:rsidRPr="001873B8" w:rsidRDefault="001873B8" w:rsidP="001873B8"/>
        </w:tc>
      </w:tr>
      <w:tr w:rsidR="001873B8" w14:paraId="6A796D04" w14:textId="27BEA1F9" w:rsidTr="001873B8">
        <w:trPr>
          <w:trHeight w:val="57"/>
        </w:trPr>
        <w:tc>
          <w:tcPr>
            <w:tcW w:w="7302" w:type="dxa"/>
            <w:shd w:val="clear" w:color="auto" w:fill="auto"/>
            <w:tcMar>
              <w:top w:w="100" w:type="dxa"/>
              <w:left w:w="100" w:type="dxa"/>
              <w:bottom w:w="100" w:type="dxa"/>
              <w:right w:w="100" w:type="dxa"/>
            </w:tcMar>
          </w:tcPr>
          <w:p w14:paraId="6308FA5B" w14:textId="77777777" w:rsidR="001873B8" w:rsidRPr="001873B8" w:rsidRDefault="001873B8" w:rsidP="001873B8"/>
        </w:tc>
        <w:tc>
          <w:tcPr>
            <w:tcW w:w="7302" w:type="dxa"/>
            <w:shd w:val="clear" w:color="auto" w:fill="auto"/>
          </w:tcPr>
          <w:p w14:paraId="5758A7A2" w14:textId="77777777" w:rsidR="001873B8" w:rsidRPr="001873B8" w:rsidRDefault="001873B8" w:rsidP="001873B8"/>
        </w:tc>
      </w:tr>
      <w:tr w:rsidR="001873B8" w14:paraId="047F9583" w14:textId="7F23CFB2" w:rsidTr="001873B8">
        <w:trPr>
          <w:trHeight w:val="57"/>
        </w:trPr>
        <w:tc>
          <w:tcPr>
            <w:tcW w:w="7302" w:type="dxa"/>
            <w:shd w:val="clear" w:color="auto" w:fill="auto"/>
            <w:tcMar>
              <w:top w:w="100" w:type="dxa"/>
              <w:left w:w="100" w:type="dxa"/>
              <w:bottom w:w="100" w:type="dxa"/>
              <w:right w:w="100" w:type="dxa"/>
            </w:tcMar>
          </w:tcPr>
          <w:p w14:paraId="4F582B3D" w14:textId="77777777" w:rsidR="001873B8" w:rsidRPr="001873B8" w:rsidRDefault="001873B8" w:rsidP="001873B8"/>
        </w:tc>
        <w:tc>
          <w:tcPr>
            <w:tcW w:w="7302" w:type="dxa"/>
            <w:shd w:val="clear" w:color="auto" w:fill="auto"/>
          </w:tcPr>
          <w:p w14:paraId="1BE3E018" w14:textId="77777777" w:rsidR="001873B8" w:rsidRPr="001873B8" w:rsidRDefault="001873B8" w:rsidP="001873B8"/>
        </w:tc>
      </w:tr>
      <w:tr w:rsidR="001873B8" w14:paraId="246E74CF" w14:textId="1018B8F0" w:rsidTr="001873B8">
        <w:trPr>
          <w:trHeight w:val="57"/>
        </w:trPr>
        <w:tc>
          <w:tcPr>
            <w:tcW w:w="7302" w:type="dxa"/>
            <w:shd w:val="clear" w:color="auto" w:fill="auto"/>
            <w:tcMar>
              <w:top w:w="100" w:type="dxa"/>
              <w:left w:w="100" w:type="dxa"/>
              <w:bottom w:w="100" w:type="dxa"/>
              <w:right w:w="100" w:type="dxa"/>
            </w:tcMar>
          </w:tcPr>
          <w:p w14:paraId="2D97679B" w14:textId="77777777" w:rsidR="001873B8" w:rsidRPr="001873B8" w:rsidRDefault="001873B8" w:rsidP="001873B8"/>
        </w:tc>
        <w:tc>
          <w:tcPr>
            <w:tcW w:w="7302" w:type="dxa"/>
            <w:shd w:val="clear" w:color="auto" w:fill="auto"/>
          </w:tcPr>
          <w:p w14:paraId="1F7B75DA" w14:textId="77777777" w:rsidR="001873B8" w:rsidRPr="001873B8" w:rsidRDefault="001873B8" w:rsidP="001873B8"/>
        </w:tc>
      </w:tr>
      <w:tr w:rsidR="001873B8" w14:paraId="2DDA5ACD" w14:textId="5E64FB8B" w:rsidTr="001873B8">
        <w:trPr>
          <w:trHeight w:val="57"/>
        </w:trPr>
        <w:tc>
          <w:tcPr>
            <w:tcW w:w="7302" w:type="dxa"/>
            <w:shd w:val="clear" w:color="auto" w:fill="auto"/>
            <w:tcMar>
              <w:top w:w="100" w:type="dxa"/>
              <w:left w:w="100" w:type="dxa"/>
              <w:bottom w:w="100" w:type="dxa"/>
              <w:right w:w="100" w:type="dxa"/>
            </w:tcMar>
          </w:tcPr>
          <w:p w14:paraId="3C83F853" w14:textId="77777777" w:rsidR="001873B8" w:rsidRPr="001873B8" w:rsidRDefault="001873B8" w:rsidP="001873B8"/>
        </w:tc>
        <w:tc>
          <w:tcPr>
            <w:tcW w:w="7302" w:type="dxa"/>
            <w:shd w:val="clear" w:color="auto" w:fill="auto"/>
          </w:tcPr>
          <w:p w14:paraId="6312EB0C" w14:textId="77777777" w:rsidR="001873B8" w:rsidRPr="001873B8" w:rsidRDefault="001873B8" w:rsidP="001873B8"/>
        </w:tc>
      </w:tr>
      <w:tr w:rsidR="001873B8" w14:paraId="48BE4DCD" w14:textId="67D0063F" w:rsidTr="001873B8">
        <w:trPr>
          <w:trHeight w:val="57"/>
        </w:trPr>
        <w:tc>
          <w:tcPr>
            <w:tcW w:w="7302" w:type="dxa"/>
            <w:shd w:val="clear" w:color="auto" w:fill="auto"/>
            <w:tcMar>
              <w:top w:w="100" w:type="dxa"/>
              <w:left w:w="100" w:type="dxa"/>
              <w:bottom w:w="100" w:type="dxa"/>
              <w:right w:w="100" w:type="dxa"/>
            </w:tcMar>
          </w:tcPr>
          <w:p w14:paraId="2CDA2B5D" w14:textId="77777777" w:rsidR="001873B8" w:rsidRPr="001873B8" w:rsidRDefault="001873B8" w:rsidP="001873B8"/>
        </w:tc>
        <w:tc>
          <w:tcPr>
            <w:tcW w:w="7302" w:type="dxa"/>
            <w:shd w:val="clear" w:color="auto" w:fill="auto"/>
          </w:tcPr>
          <w:p w14:paraId="328C8564" w14:textId="77777777" w:rsidR="001873B8" w:rsidRPr="001873B8" w:rsidRDefault="001873B8" w:rsidP="001873B8"/>
        </w:tc>
      </w:tr>
      <w:tr w:rsidR="001873B8" w14:paraId="7F7ABDA3" w14:textId="53E61363" w:rsidTr="001873B8">
        <w:trPr>
          <w:trHeight w:val="57"/>
        </w:trPr>
        <w:tc>
          <w:tcPr>
            <w:tcW w:w="7302" w:type="dxa"/>
            <w:shd w:val="clear" w:color="auto" w:fill="auto"/>
            <w:tcMar>
              <w:top w:w="100" w:type="dxa"/>
              <w:left w:w="100" w:type="dxa"/>
              <w:bottom w:w="100" w:type="dxa"/>
              <w:right w:w="100" w:type="dxa"/>
            </w:tcMar>
          </w:tcPr>
          <w:p w14:paraId="47BB8218" w14:textId="77777777" w:rsidR="001873B8" w:rsidRPr="001873B8" w:rsidRDefault="001873B8" w:rsidP="001873B8"/>
        </w:tc>
        <w:tc>
          <w:tcPr>
            <w:tcW w:w="7302" w:type="dxa"/>
            <w:shd w:val="clear" w:color="auto" w:fill="auto"/>
          </w:tcPr>
          <w:p w14:paraId="3C82906F" w14:textId="77777777" w:rsidR="001873B8" w:rsidRPr="001873B8" w:rsidRDefault="001873B8" w:rsidP="001873B8"/>
        </w:tc>
      </w:tr>
      <w:tr w:rsidR="001873B8" w14:paraId="3EF2EB39" w14:textId="77EBD97F" w:rsidTr="001873B8">
        <w:trPr>
          <w:trHeight w:val="57"/>
        </w:trPr>
        <w:tc>
          <w:tcPr>
            <w:tcW w:w="7302" w:type="dxa"/>
            <w:shd w:val="clear" w:color="auto" w:fill="auto"/>
            <w:tcMar>
              <w:top w:w="100" w:type="dxa"/>
              <w:left w:w="100" w:type="dxa"/>
              <w:bottom w:w="100" w:type="dxa"/>
              <w:right w:w="100" w:type="dxa"/>
            </w:tcMar>
          </w:tcPr>
          <w:p w14:paraId="22CA1E23" w14:textId="77777777" w:rsidR="001873B8" w:rsidRPr="001873B8" w:rsidRDefault="001873B8" w:rsidP="001873B8"/>
        </w:tc>
        <w:tc>
          <w:tcPr>
            <w:tcW w:w="7302" w:type="dxa"/>
            <w:shd w:val="clear" w:color="auto" w:fill="auto"/>
          </w:tcPr>
          <w:p w14:paraId="2E03E1E9" w14:textId="77777777" w:rsidR="001873B8" w:rsidRPr="001873B8" w:rsidRDefault="001873B8" w:rsidP="001873B8"/>
        </w:tc>
      </w:tr>
      <w:tr w:rsidR="001873B8" w14:paraId="37888893" w14:textId="65FE7C63" w:rsidTr="001873B8">
        <w:trPr>
          <w:trHeight w:val="57"/>
        </w:trPr>
        <w:tc>
          <w:tcPr>
            <w:tcW w:w="7302" w:type="dxa"/>
            <w:shd w:val="clear" w:color="auto" w:fill="auto"/>
            <w:tcMar>
              <w:top w:w="100" w:type="dxa"/>
              <w:left w:w="100" w:type="dxa"/>
              <w:bottom w:w="100" w:type="dxa"/>
              <w:right w:w="100" w:type="dxa"/>
            </w:tcMar>
          </w:tcPr>
          <w:p w14:paraId="0836C0A1" w14:textId="77777777" w:rsidR="001873B8" w:rsidRPr="001873B8" w:rsidRDefault="001873B8" w:rsidP="001873B8"/>
        </w:tc>
        <w:tc>
          <w:tcPr>
            <w:tcW w:w="7302" w:type="dxa"/>
            <w:shd w:val="clear" w:color="auto" w:fill="auto"/>
          </w:tcPr>
          <w:p w14:paraId="6EF6CC83" w14:textId="77777777" w:rsidR="001873B8" w:rsidRPr="001873B8" w:rsidRDefault="001873B8" w:rsidP="001873B8"/>
        </w:tc>
      </w:tr>
      <w:tr w:rsidR="001873B8" w14:paraId="32B6789B" w14:textId="0D10A2AC" w:rsidTr="001873B8">
        <w:trPr>
          <w:trHeight w:val="57"/>
        </w:trPr>
        <w:tc>
          <w:tcPr>
            <w:tcW w:w="7302" w:type="dxa"/>
            <w:shd w:val="clear" w:color="auto" w:fill="auto"/>
            <w:tcMar>
              <w:top w:w="100" w:type="dxa"/>
              <w:left w:w="100" w:type="dxa"/>
              <w:bottom w:w="100" w:type="dxa"/>
              <w:right w:w="100" w:type="dxa"/>
            </w:tcMar>
          </w:tcPr>
          <w:p w14:paraId="03C8356E" w14:textId="77777777" w:rsidR="001873B8" w:rsidRPr="001873B8" w:rsidRDefault="001873B8" w:rsidP="001873B8"/>
        </w:tc>
        <w:tc>
          <w:tcPr>
            <w:tcW w:w="7302" w:type="dxa"/>
            <w:shd w:val="clear" w:color="auto" w:fill="auto"/>
          </w:tcPr>
          <w:p w14:paraId="523D554F" w14:textId="77777777" w:rsidR="001873B8" w:rsidRPr="001873B8" w:rsidRDefault="001873B8" w:rsidP="001873B8"/>
        </w:tc>
      </w:tr>
      <w:tr w:rsidR="001873B8" w14:paraId="5FA09AE4" w14:textId="15FE93B7" w:rsidTr="001873B8">
        <w:trPr>
          <w:trHeight w:val="57"/>
        </w:trPr>
        <w:tc>
          <w:tcPr>
            <w:tcW w:w="7302" w:type="dxa"/>
            <w:shd w:val="clear" w:color="auto" w:fill="auto"/>
            <w:tcMar>
              <w:top w:w="100" w:type="dxa"/>
              <w:left w:w="100" w:type="dxa"/>
              <w:bottom w:w="100" w:type="dxa"/>
              <w:right w:w="100" w:type="dxa"/>
            </w:tcMar>
          </w:tcPr>
          <w:p w14:paraId="1D3D9C44" w14:textId="77777777" w:rsidR="001873B8" w:rsidRPr="001873B8" w:rsidRDefault="001873B8" w:rsidP="001873B8"/>
        </w:tc>
        <w:tc>
          <w:tcPr>
            <w:tcW w:w="7302" w:type="dxa"/>
            <w:shd w:val="clear" w:color="auto" w:fill="auto"/>
          </w:tcPr>
          <w:p w14:paraId="6275890D" w14:textId="77777777" w:rsidR="001873B8" w:rsidRPr="001873B8" w:rsidRDefault="001873B8" w:rsidP="001873B8"/>
        </w:tc>
      </w:tr>
    </w:tbl>
    <w:p w14:paraId="4E103129" w14:textId="77777777" w:rsidR="005B3990" w:rsidRPr="00B3534B" w:rsidRDefault="005B3990" w:rsidP="002834E3">
      <w:pPr>
        <w:pStyle w:val="MTP-tableheading"/>
      </w:pPr>
    </w:p>
    <w:sectPr w:rsidR="005B3990" w:rsidRPr="00B3534B" w:rsidSect="0092781B">
      <w:headerReference w:type="default" r:id="rId31"/>
      <w:footerReference w:type="default" r:id="rId32"/>
      <w:footerReference w:type="first" r:id="rId33"/>
      <w:pgSz w:w="16834" w:h="11909" w:orient="landscape"/>
      <w:pgMar w:top="851" w:right="1134" w:bottom="851" w:left="1134" w:header="227" w:footer="34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61165" w14:textId="77777777" w:rsidR="00BE768D" w:rsidRDefault="00BE768D" w:rsidP="00A93B23">
      <w:pPr>
        <w:spacing w:line="240" w:lineRule="auto"/>
      </w:pPr>
      <w:r>
        <w:separator/>
      </w:r>
    </w:p>
  </w:endnote>
  <w:endnote w:type="continuationSeparator" w:id="0">
    <w:p w14:paraId="15AD4AC7" w14:textId="77777777" w:rsidR="00BE768D" w:rsidRDefault="00BE768D" w:rsidP="00A93B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690ED" w14:textId="77777777" w:rsidR="00BA40F5" w:rsidRPr="00CA7D89" w:rsidRDefault="00EB6B3A" w:rsidP="00CA7D89">
    <w:pPr>
      <w:pStyle w:val="Footer"/>
      <w:rPr>
        <w:color w:val="A6A6A6" w:themeColor="background1" w:themeShade="A6"/>
      </w:rPr>
    </w:pPr>
    <w:r w:rsidRPr="00CA7D89">
      <w:rPr>
        <w:color w:val="A6A6A6" w:themeColor="background1" w:themeShade="A6"/>
      </w:rPr>
      <w:t>Medium-term plan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A811" w14:textId="77777777" w:rsidR="00BA40F5" w:rsidRDefault="00EB6B3A">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DBEBE" w14:textId="77777777" w:rsidR="00BE768D" w:rsidRDefault="00BE768D" w:rsidP="00A93B23">
      <w:pPr>
        <w:spacing w:line="240" w:lineRule="auto"/>
      </w:pPr>
      <w:r>
        <w:separator/>
      </w:r>
    </w:p>
  </w:footnote>
  <w:footnote w:type="continuationSeparator" w:id="0">
    <w:p w14:paraId="3EFA4867" w14:textId="77777777" w:rsidR="00BE768D" w:rsidRDefault="00BE768D" w:rsidP="00A93B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EE0A2" w14:textId="75F14DB1" w:rsidR="00EB6B3A" w:rsidRPr="00EB6B3A" w:rsidRDefault="00EB6B3A" w:rsidP="00EB6B3A">
    <w:pPr>
      <w:pStyle w:val="Footer"/>
      <w:tabs>
        <w:tab w:val="clear" w:pos="9026"/>
        <w:tab w:val="right" w:pos="8364"/>
      </w:tabs>
      <w:ind w:right="143"/>
      <w:jc w:val="right"/>
      <w:rPr>
        <w:color w:val="A6A6A6" w:themeColor="background1" w:themeShade="A6"/>
      </w:rPr>
    </w:pPr>
    <w:r w:rsidRPr="00CA7D89">
      <w:rPr>
        <w:color w:val="A6A6A6" w:themeColor="background1" w:themeShade="A6"/>
      </w:rPr>
      <w:t>&lt;&lt;Insert school info here&gt;&gt;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D293F"/>
    <w:multiLevelType w:val="hybridMultilevel"/>
    <w:tmpl w:val="809686C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23628E7"/>
    <w:multiLevelType w:val="multilevel"/>
    <w:tmpl w:val="D438F61A"/>
    <w:lvl w:ilvl="0">
      <w:start w:val="1"/>
      <w:numFmt w:val="decimal"/>
      <w:pStyle w:val="Plazoomtable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D2D6597"/>
    <w:multiLevelType w:val="hybridMultilevel"/>
    <w:tmpl w:val="7E7E3F62"/>
    <w:lvl w:ilvl="0" w:tplc="19788206">
      <w:start w:val="1"/>
      <w:numFmt w:val="bullet"/>
      <w:lvlText w:val=""/>
      <w:lvlJc w:val="left"/>
      <w:pPr>
        <w:ind w:left="720" w:hanging="360"/>
      </w:pPr>
      <w:rPr>
        <w:rFonts w:ascii="Symbol" w:hAnsi="Symbol" w:hint="default"/>
      </w:rPr>
    </w:lvl>
    <w:lvl w:ilvl="1" w:tplc="5D22723E">
      <w:start w:val="1"/>
      <w:numFmt w:val="bullet"/>
      <w:lvlText w:val="o"/>
      <w:lvlJc w:val="left"/>
      <w:pPr>
        <w:ind w:left="1440" w:hanging="360"/>
      </w:pPr>
      <w:rPr>
        <w:rFonts w:ascii="Courier New" w:hAnsi="Courier New" w:hint="default"/>
      </w:rPr>
    </w:lvl>
    <w:lvl w:ilvl="2" w:tplc="38C078F6">
      <w:start w:val="1"/>
      <w:numFmt w:val="bullet"/>
      <w:lvlText w:val=""/>
      <w:lvlJc w:val="left"/>
      <w:pPr>
        <w:ind w:left="2160" w:hanging="360"/>
      </w:pPr>
      <w:rPr>
        <w:rFonts w:ascii="Wingdings" w:hAnsi="Wingdings" w:hint="default"/>
      </w:rPr>
    </w:lvl>
    <w:lvl w:ilvl="3" w:tplc="DC5EB798">
      <w:start w:val="1"/>
      <w:numFmt w:val="bullet"/>
      <w:lvlText w:val=""/>
      <w:lvlJc w:val="left"/>
      <w:pPr>
        <w:ind w:left="2880" w:hanging="360"/>
      </w:pPr>
      <w:rPr>
        <w:rFonts w:ascii="Symbol" w:hAnsi="Symbol" w:hint="default"/>
      </w:rPr>
    </w:lvl>
    <w:lvl w:ilvl="4" w:tplc="EAE2979E">
      <w:start w:val="1"/>
      <w:numFmt w:val="bullet"/>
      <w:lvlText w:val="o"/>
      <w:lvlJc w:val="left"/>
      <w:pPr>
        <w:ind w:left="3600" w:hanging="360"/>
      </w:pPr>
      <w:rPr>
        <w:rFonts w:ascii="Courier New" w:hAnsi="Courier New" w:hint="default"/>
      </w:rPr>
    </w:lvl>
    <w:lvl w:ilvl="5" w:tplc="1B0AAE70">
      <w:start w:val="1"/>
      <w:numFmt w:val="bullet"/>
      <w:lvlText w:val=""/>
      <w:lvlJc w:val="left"/>
      <w:pPr>
        <w:ind w:left="4320" w:hanging="360"/>
      </w:pPr>
      <w:rPr>
        <w:rFonts w:ascii="Wingdings" w:hAnsi="Wingdings" w:hint="default"/>
      </w:rPr>
    </w:lvl>
    <w:lvl w:ilvl="6" w:tplc="A8A2F976">
      <w:start w:val="1"/>
      <w:numFmt w:val="bullet"/>
      <w:lvlText w:val=""/>
      <w:lvlJc w:val="left"/>
      <w:pPr>
        <w:ind w:left="5040" w:hanging="360"/>
      </w:pPr>
      <w:rPr>
        <w:rFonts w:ascii="Symbol" w:hAnsi="Symbol" w:hint="default"/>
      </w:rPr>
    </w:lvl>
    <w:lvl w:ilvl="7" w:tplc="EE48CD32">
      <w:start w:val="1"/>
      <w:numFmt w:val="bullet"/>
      <w:lvlText w:val="o"/>
      <w:lvlJc w:val="left"/>
      <w:pPr>
        <w:ind w:left="5760" w:hanging="360"/>
      </w:pPr>
      <w:rPr>
        <w:rFonts w:ascii="Courier New" w:hAnsi="Courier New" w:hint="default"/>
      </w:rPr>
    </w:lvl>
    <w:lvl w:ilvl="8" w:tplc="8298893A">
      <w:start w:val="1"/>
      <w:numFmt w:val="bullet"/>
      <w:lvlText w:val=""/>
      <w:lvlJc w:val="left"/>
      <w:pPr>
        <w:ind w:left="6480" w:hanging="360"/>
      </w:pPr>
      <w:rPr>
        <w:rFonts w:ascii="Wingdings" w:hAnsi="Wingdings" w:hint="default"/>
      </w:rPr>
    </w:lvl>
  </w:abstractNum>
  <w:abstractNum w:abstractNumId="3" w15:restartNumberingAfterBreak="0">
    <w:nsid w:val="2F476358"/>
    <w:multiLevelType w:val="hybridMultilevel"/>
    <w:tmpl w:val="CE3A38AC"/>
    <w:lvl w:ilvl="0" w:tplc="08090001">
      <w:start w:val="1"/>
      <w:numFmt w:val="bullet"/>
      <w:pStyle w:val="MTP-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C3392E"/>
    <w:multiLevelType w:val="hybridMultilevel"/>
    <w:tmpl w:val="0944EECC"/>
    <w:lvl w:ilvl="0" w:tplc="A3A20DD2">
      <w:start w:val="1"/>
      <w:numFmt w:val="bullet"/>
      <w:pStyle w:val="PlazoomBullet"/>
      <w:lvlText w:val=""/>
      <w:lvlJc w:val="left"/>
      <w:pPr>
        <w:ind w:left="227" w:hanging="22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1B5839"/>
    <w:multiLevelType w:val="hybridMultilevel"/>
    <w:tmpl w:val="76A65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58D41D6"/>
    <w:multiLevelType w:val="hybridMultilevel"/>
    <w:tmpl w:val="F9B2C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10407F"/>
    <w:multiLevelType w:val="hybridMultilevel"/>
    <w:tmpl w:val="EA7082AA"/>
    <w:lvl w:ilvl="0" w:tplc="3D3A39B8">
      <w:start w:val="1"/>
      <w:numFmt w:val="bullet"/>
      <w:pStyle w:val="NewMTPTablebullet"/>
      <w:lvlText w:val=""/>
      <w:lvlJc w:val="left"/>
      <w:pPr>
        <w:tabs>
          <w:tab w:val="num" w:pos="284"/>
        </w:tabs>
        <w:ind w:left="170" w:hanging="17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BDC379F"/>
    <w:multiLevelType w:val="hybridMultilevel"/>
    <w:tmpl w:val="1EACF048"/>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07913047">
    <w:abstractNumId w:val="2"/>
  </w:num>
  <w:num w:numId="2" w16cid:durableId="1088622805">
    <w:abstractNumId w:val="4"/>
  </w:num>
  <w:num w:numId="3" w16cid:durableId="1840540611">
    <w:abstractNumId w:val="4"/>
  </w:num>
  <w:num w:numId="4" w16cid:durableId="1950238878">
    <w:abstractNumId w:val="1"/>
  </w:num>
  <w:num w:numId="5" w16cid:durableId="302275540">
    <w:abstractNumId w:val="5"/>
  </w:num>
  <w:num w:numId="6" w16cid:durableId="240874022">
    <w:abstractNumId w:val="7"/>
  </w:num>
  <w:num w:numId="7" w16cid:durableId="2071489505">
    <w:abstractNumId w:val="6"/>
  </w:num>
  <w:num w:numId="8" w16cid:durableId="1662348181">
    <w:abstractNumId w:val="0"/>
  </w:num>
  <w:num w:numId="9" w16cid:durableId="92826883">
    <w:abstractNumId w:val="3"/>
  </w:num>
  <w:num w:numId="10" w16cid:durableId="15994817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DD"/>
    <w:rsid w:val="00010BBD"/>
    <w:rsid w:val="00013BB7"/>
    <w:rsid w:val="000206A2"/>
    <w:rsid w:val="00031620"/>
    <w:rsid w:val="000A6B54"/>
    <w:rsid w:val="000A7CFD"/>
    <w:rsid w:val="000D5813"/>
    <w:rsid w:val="00106783"/>
    <w:rsid w:val="00137CA6"/>
    <w:rsid w:val="00142674"/>
    <w:rsid w:val="00153086"/>
    <w:rsid w:val="00171CAC"/>
    <w:rsid w:val="001873B8"/>
    <w:rsid w:val="001962FB"/>
    <w:rsid w:val="001E33A7"/>
    <w:rsid w:val="001F14A5"/>
    <w:rsid w:val="001F5604"/>
    <w:rsid w:val="002411BE"/>
    <w:rsid w:val="00241EEF"/>
    <w:rsid w:val="00247DDD"/>
    <w:rsid w:val="002747EF"/>
    <w:rsid w:val="002834E3"/>
    <w:rsid w:val="002878B3"/>
    <w:rsid w:val="002977E9"/>
    <w:rsid w:val="002A00DB"/>
    <w:rsid w:val="00322365"/>
    <w:rsid w:val="00331A8E"/>
    <w:rsid w:val="00342680"/>
    <w:rsid w:val="003B5CD5"/>
    <w:rsid w:val="003F1BC1"/>
    <w:rsid w:val="004040CF"/>
    <w:rsid w:val="00440917"/>
    <w:rsid w:val="004521E5"/>
    <w:rsid w:val="00495116"/>
    <w:rsid w:val="004A10FC"/>
    <w:rsid w:val="004B0CCB"/>
    <w:rsid w:val="004C0B7E"/>
    <w:rsid w:val="004C4E4D"/>
    <w:rsid w:val="004E7293"/>
    <w:rsid w:val="005078AE"/>
    <w:rsid w:val="0053486C"/>
    <w:rsid w:val="005A1E39"/>
    <w:rsid w:val="005A2EE7"/>
    <w:rsid w:val="005B3741"/>
    <w:rsid w:val="005B3990"/>
    <w:rsid w:val="00617497"/>
    <w:rsid w:val="0066119E"/>
    <w:rsid w:val="0066438C"/>
    <w:rsid w:val="00665D01"/>
    <w:rsid w:val="006765A2"/>
    <w:rsid w:val="006C4D00"/>
    <w:rsid w:val="007674D7"/>
    <w:rsid w:val="0077014F"/>
    <w:rsid w:val="007934A5"/>
    <w:rsid w:val="007D41CF"/>
    <w:rsid w:val="007D5CE9"/>
    <w:rsid w:val="007D6947"/>
    <w:rsid w:val="007E6D93"/>
    <w:rsid w:val="0082188C"/>
    <w:rsid w:val="008321A5"/>
    <w:rsid w:val="00885E17"/>
    <w:rsid w:val="0088732B"/>
    <w:rsid w:val="00897A4D"/>
    <w:rsid w:val="008A2F0A"/>
    <w:rsid w:val="008B107F"/>
    <w:rsid w:val="008B7182"/>
    <w:rsid w:val="008F0CA3"/>
    <w:rsid w:val="00912BB5"/>
    <w:rsid w:val="0091562B"/>
    <w:rsid w:val="0092781B"/>
    <w:rsid w:val="009635B1"/>
    <w:rsid w:val="009E66CB"/>
    <w:rsid w:val="00A07747"/>
    <w:rsid w:val="00A36981"/>
    <w:rsid w:val="00A44BC5"/>
    <w:rsid w:val="00A73C03"/>
    <w:rsid w:val="00A93B23"/>
    <w:rsid w:val="00AE0053"/>
    <w:rsid w:val="00B223AE"/>
    <w:rsid w:val="00B3534B"/>
    <w:rsid w:val="00B97EA9"/>
    <w:rsid w:val="00BA40F5"/>
    <w:rsid w:val="00BB438A"/>
    <w:rsid w:val="00BC54DD"/>
    <w:rsid w:val="00BD3E94"/>
    <w:rsid w:val="00BD6047"/>
    <w:rsid w:val="00BD764E"/>
    <w:rsid w:val="00BE768D"/>
    <w:rsid w:val="00C1392A"/>
    <w:rsid w:val="00CB1463"/>
    <w:rsid w:val="00D03288"/>
    <w:rsid w:val="00D13ABF"/>
    <w:rsid w:val="00D61D60"/>
    <w:rsid w:val="00D834EE"/>
    <w:rsid w:val="00D95B4C"/>
    <w:rsid w:val="00DB4655"/>
    <w:rsid w:val="00DC0C9E"/>
    <w:rsid w:val="00DC107B"/>
    <w:rsid w:val="00DD5481"/>
    <w:rsid w:val="00DF0B8A"/>
    <w:rsid w:val="00E01E7B"/>
    <w:rsid w:val="00E52B6F"/>
    <w:rsid w:val="00E70BD7"/>
    <w:rsid w:val="00E92C85"/>
    <w:rsid w:val="00EB6B3A"/>
    <w:rsid w:val="00ED4F5B"/>
    <w:rsid w:val="00ED6D8C"/>
    <w:rsid w:val="00F07606"/>
    <w:rsid w:val="00F25588"/>
    <w:rsid w:val="00F33D42"/>
    <w:rsid w:val="00F40E41"/>
    <w:rsid w:val="00F67A66"/>
    <w:rsid w:val="00F95DDF"/>
    <w:rsid w:val="00FD68F8"/>
    <w:rsid w:val="00FF19AA"/>
    <w:rsid w:val="00FF7C30"/>
    <w:rsid w:val="5517220E"/>
    <w:rsid w:val="6A45094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0F592"/>
  <w15:chartTrackingRefBased/>
  <w15:docId w15:val="{FDD905E6-4B22-487F-BEBF-7079B4FD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CA3"/>
    <w:pPr>
      <w:spacing w:line="276" w:lineRule="auto"/>
    </w:pPr>
    <w:rPr>
      <w:rFonts w:ascii="Arial" w:eastAsia="Arial" w:hAnsi="Arial" w:cs="Arial"/>
      <w:sz w:val="22"/>
      <w:szCs w:val="22"/>
      <w:lang w:eastAsia="ja-JP"/>
    </w:rPr>
  </w:style>
  <w:style w:type="paragraph" w:styleId="Heading1">
    <w:name w:val="heading 1"/>
    <w:basedOn w:val="Normal"/>
    <w:next w:val="Normal"/>
    <w:link w:val="Heading1Char"/>
    <w:uiPriority w:val="9"/>
    <w:qFormat/>
    <w:rsid w:val="004521E5"/>
    <w:pPr>
      <w:keepNext/>
      <w:keepLines/>
      <w:spacing w:before="360" w:after="8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4521E5"/>
    <w:pPr>
      <w:keepNext/>
      <w:keepLines/>
      <w:spacing w:before="160" w:after="8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4521E5"/>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rsid w:val="004521E5"/>
    <w:pPr>
      <w:keepNext/>
      <w:keepLines/>
      <w:spacing w:before="80" w:after="40"/>
      <w:outlineLvl w:val="3"/>
    </w:pPr>
    <w:rPr>
      <w:i/>
      <w:iCs/>
      <w:color w:val="0F4761"/>
    </w:rPr>
  </w:style>
  <w:style w:type="paragraph" w:styleId="Heading5">
    <w:name w:val="heading 5"/>
    <w:basedOn w:val="Normal"/>
    <w:next w:val="Normal"/>
    <w:link w:val="Heading5Char"/>
    <w:uiPriority w:val="9"/>
    <w:semiHidden/>
    <w:unhideWhenUsed/>
    <w:qFormat/>
    <w:rsid w:val="004521E5"/>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rsid w:val="004521E5"/>
    <w:pPr>
      <w:keepNext/>
      <w:keepLines/>
      <w:spacing w:before="40"/>
      <w:outlineLvl w:val="5"/>
    </w:pPr>
    <w:rPr>
      <w:i/>
      <w:iCs/>
      <w:color w:val="595959"/>
    </w:rPr>
  </w:style>
  <w:style w:type="paragraph" w:styleId="Heading7">
    <w:name w:val="heading 7"/>
    <w:basedOn w:val="Normal"/>
    <w:next w:val="Normal"/>
    <w:link w:val="Heading7Char"/>
    <w:uiPriority w:val="9"/>
    <w:semiHidden/>
    <w:unhideWhenUsed/>
    <w:qFormat/>
    <w:rsid w:val="004521E5"/>
    <w:pPr>
      <w:keepNext/>
      <w:keepLines/>
      <w:spacing w:before="40"/>
      <w:outlineLvl w:val="6"/>
    </w:pPr>
    <w:rPr>
      <w:color w:val="595959"/>
    </w:rPr>
  </w:style>
  <w:style w:type="paragraph" w:styleId="Heading8">
    <w:name w:val="heading 8"/>
    <w:basedOn w:val="Normal"/>
    <w:next w:val="Normal"/>
    <w:link w:val="Heading8Char"/>
    <w:uiPriority w:val="9"/>
    <w:semiHidden/>
    <w:unhideWhenUsed/>
    <w:qFormat/>
    <w:rsid w:val="004521E5"/>
    <w:pPr>
      <w:keepNext/>
      <w:keepLines/>
      <w:outlineLvl w:val="7"/>
    </w:pPr>
    <w:rPr>
      <w:i/>
      <w:iCs/>
      <w:color w:val="272727"/>
    </w:rPr>
  </w:style>
  <w:style w:type="paragraph" w:styleId="Heading9">
    <w:name w:val="heading 9"/>
    <w:basedOn w:val="Normal"/>
    <w:next w:val="Normal"/>
    <w:link w:val="Heading9Char"/>
    <w:uiPriority w:val="9"/>
    <w:semiHidden/>
    <w:unhideWhenUsed/>
    <w:qFormat/>
    <w:rsid w:val="004521E5"/>
    <w:pPr>
      <w:keepNext/>
      <w:keepLines/>
      <w:outlineLvl w:val="8"/>
    </w:pPr>
    <w:rPr>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zoomtitle">
    <w:name w:val="Plazoom title"/>
    <w:next w:val="Normal"/>
    <w:rsid w:val="00495116"/>
    <w:pPr>
      <w:spacing w:line="360" w:lineRule="auto"/>
    </w:pPr>
    <w:rPr>
      <w:rFonts w:ascii="Open Sans" w:eastAsia="Arial" w:hAnsi="Open Sans" w:cs="Open Sans"/>
      <w:b/>
      <w:bCs/>
      <w:sz w:val="52"/>
      <w:szCs w:val="52"/>
      <w:lang w:val="en-US" w:eastAsia="ja-JP"/>
    </w:rPr>
  </w:style>
  <w:style w:type="paragraph" w:customStyle="1" w:styleId="Plazoomtoplineinfo">
    <w:name w:val="Plazoom top line info"/>
    <w:basedOn w:val="Normal"/>
    <w:qFormat/>
    <w:rsid w:val="00495116"/>
    <w:pPr>
      <w:spacing w:after="120"/>
    </w:pPr>
    <w:rPr>
      <w:rFonts w:ascii="Open Sans SemiBold" w:eastAsia="Aptos" w:hAnsi="Open Sans SemiBold" w:cs="Open Sans SemiBold"/>
      <w:b/>
      <w:bCs/>
      <w:color w:val="000000"/>
      <w:sz w:val="18"/>
      <w:szCs w:val="18"/>
      <w:lang w:val="en-US"/>
    </w:rPr>
  </w:style>
  <w:style w:type="paragraph" w:customStyle="1" w:styleId="Plzoomtableheading">
    <w:name w:val="Plzoom table heading"/>
    <w:basedOn w:val="Normal"/>
    <w:qFormat/>
    <w:rsid w:val="00495116"/>
    <w:pPr>
      <w:spacing w:before="80" w:after="80" w:line="240" w:lineRule="exact"/>
    </w:pPr>
    <w:rPr>
      <w:rFonts w:ascii="Open Sans" w:hAnsi="Open Sans" w:cs="Open Sans"/>
      <w:b/>
      <w:bCs/>
      <w:spacing w:val="4"/>
      <w:sz w:val="20"/>
      <w:szCs w:val="20"/>
    </w:rPr>
  </w:style>
  <w:style w:type="paragraph" w:styleId="Footer">
    <w:name w:val="footer"/>
    <w:aliases w:val="MTP - Footer"/>
    <w:basedOn w:val="Normal"/>
    <w:link w:val="FooterChar"/>
    <w:uiPriority w:val="99"/>
    <w:unhideWhenUsed/>
    <w:qFormat/>
    <w:rsid w:val="00495116"/>
    <w:pPr>
      <w:tabs>
        <w:tab w:val="center" w:pos="4513"/>
        <w:tab w:val="right" w:pos="9026"/>
      </w:tabs>
      <w:spacing w:before="240" w:after="240" w:line="240" w:lineRule="auto"/>
    </w:pPr>
    <w:rPr>
      <w:rFonts w:ascii="Open Sans" w:hAnsi="Open Sans" w:cs="Open Sans"/>
      <w:spacing w:val="4"/>
      <w:sz w:val="15"/>
    </w:rPr>
  </w:style>
  <w:style w:type="character" w:customStyle="1" w:styleId="FooterChar">
    <w:name w:val="Footer Char"/>
    <w:aliases w:val="MTP - Footer Char"/>
    <w:link w:val="Footer"/>
    <w:uiPriority w:val="99"/>
    <w:rsid w:val="00495116"/>
    <w:rPr>
      <w:rFonts w:ascii="Open Sans" w:hAnsi="Open Sans" w:cs="Open Sans"/>
      <w:spacing w:val="4"/>
      <w:sz w:val="15"/>
    </w:rPr>
  </w:style>
  <w:style w:type="paragraph" w:customStyle="1" w:styleId="Plazoomtablebullet">
    <w:name w:val="Plazoom table bullet"/>
    <w:basedOn w:val="Normal"/>
    <w:qFormat/>
    <w:rsid w:val="00495116"/>
    <w:pPr>
      <w:numPr>
        <w:numId w:val="4"/>
      </w:numPr>
      <w:snapToGrid w:val="0"/>
      <w:spacing w:before="240" w:after="20" w:line="280" w:lineRule="exact"/>
      <w:ind w:left="227" w:hanging="227"/>
      <w:contextualSpacing/>
    </w:pPr>
    <w:rPr>
      <w:rFonts w:ascii="Open Sans" w:hAnsi="Open Sans" w:cs="Open Sans"/>
      <w:spacing w:val="4"/>
      <w:sz w:val="20"/>
      <w:szCs w:val="20"/>
    </w:rPr>
  </w:style>
  <w:style w:type="paragraph" w:customStyle="1" w:styleId="PlazoomSubheadsmall">
    <w:name w:val="Plazoom Sub head small"/>
    <w:basedOn w:val="Normal"/>
    <w:qFormat/>
    <w:rsid w:val="00495116"/>
    <w:pPr>
      <w:spacing w:before="240" w:after="240" w:line="300" w:lineRule="exact"/>
    </w:pPr>
    <w:rPr>
      <w:rFonts w:ascii="Open Sans" w:hAnsi="Open Sans" w:cs="Open Sans"/>
      <w:b/>
      <w:bCs/>
      <w:spacing w:val="4"/>
      <w:u w:val="single"/>
    </w:rPr>
  </w:style>
  <w:style w:type="paragraph" w:customStyle="1" w:styleId="PlazoomSubhead">
    <w:name w:val="Plazoom Sub head"/>
    <w:next w:val="Normal"/>
    <w:rsid w:val="00495116"/>
    <w:pPr>
      <w:spacing w:after="120" w:line="276" w:lineRule="auto"/>
    </w:pPr>
    <w:rPr>
      <w:rFonts w:ascii="Open Sans" w:hAnsi="Open Sans" w:cs="Open Sans"/>
      <w:b/>
      <w:bCs/>
      <w:color w:val="000000"/>
      <w:sz w:val="24"/>
      <w:szCs w:val="24"/>
      <w:lang w:val="en-US" w:eastAsia="ja-JP"/>
    </w:rPr>
  </w:style>
  <w:style w:type="paragraph" w:customStyle="1" w:styleId="PlazoomBullet">
    <w:name w:val="Plazoom Bullet"/>
    <w:basedOn w:val="Normal"/>
    <w:qFormat/>
    <w:rsid w:val="00495116"/>
    <w:pPr>
      <w:numPr>
        <w:numId w:val="3"/>
      </w:numPr>
      <w:spacing w:before="240" w:after="120" w:line="300" w:lineRule="exact"/>
    </w:pPr>
    <w:rPr>
      <w:rFonts w:ascii="Open Sans" w:hAnsi="Open Sans" w:cs="Open Sans"/>
      <w:spacing w:val="4"/>
    </w:rPr>
  </w:style>
  <w:style w:type="paragraph" w:customStyle="1" w:styleId="PlazoomBodycopyItalic">
    <w:name w:val="Plazoom Body copy Italic"/>
    <w:basedOn w:val="Normal"/>
    <w:qFormat/>
    <w:rsid w:val="00495116"/>
    <w:pPr>
      <w:spacing w:before="240" w:after="240" w:line="300" w:lineRule="exact"/>
    </w:pPr>
    <w:rPr>
      <w:rFonts w:ascii="Open Sans SemiBold" w:hAnsi="Open Sans SemiBold" w:cs="Open Sans"/>
      <w:b/>
      <w:i/>
      <w:iCs/>
      <w:spacing w:val="4"/>
    </w:rPr>
  </w:style>
  <w:style w:type="paragraph" w:customStyle="1" w:styleId="PlazoomBodycopy">
    <w:name w:val="Plazoom Body copy"/>
    <w:qFormat/>
    <w:rsid w:val="00495116"/>
    <w:pPr>
      <w:spacing w:before="240" w:after="240" w:line="300" w:lineRule="exact"/>
    </w:pPr>
    <w:rPr>
      <w:rFonts w:ascii="Open Sans" w:eastAsia="Arial" w:hAnsi="Open Sans" w:cs="Open Sans"/>
      <w:spacing w:val="4"/>
      <w:sz w:val="22"/>
      <w:szCs w:val="22"/>
      <w:lang w:eastAsia="ja-JP"/>
    </w:rPr>
  </w:style>
  <w:style w:type="character" w:customStyle="1" w:styleId="Heading1Char">
    <w:name w:val="Heading 1 Char"/>
    <w:link w:val="Heading1"/>
    <w:uiPriority w:val="9"/>
    <w:rsid w:val="004521E5"/>
    <w:rPr>
      <w:rFonts w:ascii="Aptos Display" w:eastAsia="Times New Roman" w:hAnsi="Aptos Display" w:cs="Times New Roman"/>
      <w:color w:val="0F4761"/>
      <w:sz w:val="40"/>
      <w:szCs w:val="40"/>
    </w:rPr>
  </w:style>
  <w:style w:type="character" w:customStyle="1" w:styleId="Heading2Char">
    <w:name w:val="Heading 2 Char"/>
    <w:link w:val="Heading2"/>
    <w:uiPriority w:val="9"/>
    <w:semiHidden/>
    <w:rsid w:val="004521E5"/>
    <w:rPr>
      <w:rFonts w:ascii="Aptos Display" w:eastAsia="Times New Roman" w:hAnsi="Aptos Display" w:cs="Times New Roman"/>
      <w:color w:val="0F4761"/>
      <w:sz w:val="32"/>
      <w:szCs w:val="32"/>
    </w:rPr>
  </w:style>
  <w:style w:type="character" w:customStyle="1" w:styleId="Heading3Char">
    <w:name w:val="Heading 3 Char"/>
    <w:link w:val="Heading3"/>
    <w:uiPriority w:val="9"/>
    <w:semiHidden/>
    <w:rsid w:val="004521E5"/>
    <w:rPr>
      <w:rFonts w:eastAsia="Times New Roman" w:cs="Times New Roman"/>
      <w:color w:val="0F4761"/>
      <w:sz w:val="28"/>
      <w:szCs w:val="28"/>
    </w:rPr>
  </w:style>
  <w:style w:type="character" w:customStyle="1" w:styleId="Heading4Char">
    <w:name w:val="Heading 4 Char"/>
    <w:link w:val="Heading4"/>
    <w:uiPriority w:val="9"/>
    <w:semiHidden/>
    <w:rsid w:val="004521E5"/>
    <w:rPr>
      <w:rFonts w:eastAsia="Times New Roman" w:cs="Times New Roman"/>
      <w:i/>
      <w:iCs/>
      <w:color w:val="0F4761"/>
    </w:rPr>
  </w:style>
  <w:style w:type="character" w:customStyle="1" w:styleId="Heading5Char">
    <w:name w:val="Heading 5 Char"/>
    <w:link w:val="Heading5"/>
    <w:uiPriority w:val="9"/>
    <w:semiHidden/>
    <w:rsid w:val="004521E5"/>
    <w:rPr>
      <w:rFonts w:eastAsia="Times New Roman" w:cs="Times New Roman"/>
      <w:color w:val="0F4761"/>
    </w:rPr>
  </w:style>
  <w:style w:type="character" w:customStyle="1" w:styleId="Heading6Char">
    <w:name w:val="Heading 6 Char"/>
    <w:link w:val="Heading6"/>
    <w:uiPriority w:val="9"/>
    <w:semiHidden/>
    <w:rsid w:val="004521E5"/>
    <w:rPr>
      <w:rFonts w:eastAsia="Times New Roman" w:cs="Times New Roman"/>
      <w:i/>
      <w:iCs/>
      <w:color w:val="595959"/>
    </w:rPr>
  </w:style>
  <w:style w:type="character" w:customStyle="1" w:styleId="Heading7Char">
    <w:name w:val="Heading 7 Char"/>
    <w:link w:val="Heading7"/>
    <w:uiPriority w:val="9"/>
    <w:semiHidden/>
    <w:rsid w:val="004521E5"/>
    <w:rPr>
      <w:rFonts w:eastAsia="Times New Roman" w:cs="Times New Roman"/>
      <w:color w:val="595959"/>
    </w:rPr>
  </w:style>
  <w:style w:type="character" w:customStyle="1" w:styleId="Heading8Char">
    <w:name w:val="Heading 8 Char"/>
    <w:link w:val="Heading8"/>
    <w:uiPriority w:val="9"/>
    <w:semiHidden/>
    <w:rsid w:val="004521E5"/>
    <w:rPr>
      <w:rFonts w:eastAsia="Times New Roman" w:cs="Times New Roman"/>
      <w:i/>
      <w:iCs/>
      <w:color w:val="272727"/>
    </w:rPr>
  </w:style>
  <w:style w:type="character" w:customStyle="1" w:styleId="Heading9Char">
    <w:name w:val="Heading 9 Char"/>
    <w:link w:val="Heading9"/>
    <w:uiPriority w:val="9"/>
    <w:semiHidden/>
    <w:rsid w:val="004521E5"/>
    <w:rPr>
      <w:rFonts w:eastAsia="Times New Roman" w:cs="Times New Roman"/>
      <w:color w:val="272727"/>
    </w:rPr>
  </w:style>
  <w:style w:type="paragraph" w:styleId="Title">
    <w:name w:val="Title"/>
    <w:basedOn w:val="Normal"/>
    <w:next w:val="Normal"/>
    <w:link w:val="TitleChar"/>
    <w:uiPriority w:val="10"/>
    <w:qFormat/>
    <w:rsid w:val="004521E5"/>
    <w:pPr>
      <w:spacing w:after="80" w:line="240" w:lineRule="auto"/>
      <w:contextualSpacing/>
    </w:pPr>
    <w:rPr>
      <w:rFonts w:ascii="Aptos Display" w:hAnsi="Aptos Display"/>
      <w:spacing w:val="-10"/>
      <w:kern w:val="28"/>
      <w:sz w:val="56"/>
      <w:szCs w:val="56"/>
    </w:rPr>
  </w:style>
  <w:style w:type="character" w:customStyle="1" w:styleId="TitleChar">
    <w:name w:val="Title Char"/>
    <w:link w:val="Title"/>
    <w:uiPriority w:val="10"/>
    <w:rsid w:val="004521E5"/>
    <w:rPr>
      <w:rFonts w:ascii="Aptos Display" w:eastAsia="Times New Roman" w:hAnsi="Aptos Display" w:cs="Times New Roman"/>
      <w:spacing w:val="-10"/>
      <w:kern w:val="28"/>
      <w:sz w:val="56"/>
      <w:szCs w:val="56"/>
    </w:rPr>
  </w:style>
  <w:style w:type="paragraph" w:styleId="Subtitle">
    <w:name w:val="Subtitle"/>
    <w:basedOn w:val="Normal"/>
    <w:next w:val="Normal"/>
    <w:link w:val="SubtitleChar"/>
    <w:uiPriority w:val="11"/>
    <w:qFormat/>
    <w:rsid w:val="004521E5"/>
    <w:pPr>
      <w:numPr>
        <w:ilvl w:val="1"/>
      </w:numPr>
    </w:pPr>
    <w:rPr>
      <w:color w:val="595959"/>
      <w:spacing w:val="15"/>
      <w:sz w:val="28"/>
      <w:szCs w:val="28"/>
    </w:rPr>
  </w:style>
  <w:style w:type="character" w:customStyle="1" w:styleId="SubtitleChar">
    <w:name w:val="Subtitle Char"/>
    <w:link w:val="Subtitle"/>
    <w:uiPriority w:val="11"/>
    <w:rsid w:val="004521E5"/>
    <w:rPr>
      <w:rFonts w:eastAsia="Times New Roman" w:cs="Times New Roman"/>
      <w:color w:val="595959"/>
      <w:spacing w:val="15"/>
      <w:sz w:val="28"/>
      <w:szCs w:val="28"/>
    </w:rPr>
  </w:style>
  <w:style w:type="paragraph" w:styleId="Quote">
    <w:name w:val="Quote"/>
    <w:basedOn w:val="Normal"/>
    <w:next w:val="Normal"/>
    <w:link w:val="QuoteChar"/>
    <w:uiPriority w:val="29"/>
    <w:qFormat/>
    <w:rsid w:val="004521E5"/>
    <w:pPr>
      <w:spacing w:before="160"/>
      <w:jc w:val="center"/>
    </w:pPr>
    <w:rPr>
      <w:i/>
      <w:iCs/>
      <w:color w:val="404040"/>
    </w:rPr>
  </w:style>
  <w:style w:type="character" w:customStyle="1" w:styleId="QuoteChar">
    <w:name w:val="Quote Char"/>
    <w:link w:val="Quote"/>
    <w:uiPriority w:val="29"/>
    <w:rsid w:val="004521E5"/>
    <w:rPr>
      <w:i/>
      <w:iCs/>
      <w:color w:val="404040"/>
    </w:rPr>
  </w:style>
  <w:style w:type="paragraph" w:styleId="ListParagraph">
    <w:name w:val="List Paragraph"/>
    <w:basedOn w:val="Normal"/>
    <w:uiPriority w:val="34"/>
    <w:qFormat/>
    <w:rsid w:val="004521E5"/>
    <w:pPr>
      <w:ind w:left="720"/>
      <w:contextualSpacing/>
    </w:pPr>
  </w:style>
  <w:style w:type="character" w:styleId="IntenseEmphasis">
    <w:name w:val="Intense Emphasis"/>
    <w:uiPriority w:val="21"/>
    <w:qFormat/>
    <w:rsid w:val="004521E5"/>
    <w:rPr>
      <w:i/>
      <w:iCs/>
      <w:color w:val="0F4761"/>
    </w:rPr>
  </w:style>
  <w:style w:type="paragraph" w:styleId="IntenseQuote">
    <w:name w:val="Intense Quote"/>
    <w:basedOn w:val="Normal"/>
    <w:next w:val="Normal"/>
    <w:link w:val="IntenseQuoteChar"/>
    <w:uiPriority w:val="30"/>
    <w:qFormat/>
    <w:rsid w:val="004521E5"/>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link w:val="IntenseQuote"/>
    <w:uiPriority w:val="30"/>
    <w:rsid w:val="004521E5"/>
    <w:rPr>
      <w:i/>
      <w:iCs/>
      <w:color w:val="0F4761"/>
    </w:rPr>
  </w:style>
  <w:style w:type="character" w:styleId="IntenseReference">
    <w:name w:val="Intense Reference"/>
    <w:uiPriority w:val="32"/>
    <w:qFormat/>
    <w:rsid w:val="004521E5"/>
    <w:rPr>
      <w:b/>
      <w:bCs/>
      <w:smallCaps/>
      <w:color w:val="0F4761"/>
      <w:spacing w:val="5"/>
    </w:rPr>
  </w:style>
  <w:style w:type="table" w:styleId="TableGrid">
    <w:name w:val="Table Grid"/>
    <w:basedOn w:val="TableNormal"/>
    <w:uiPriority w:val="39"/>
    <w:rsid w:val="00452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P-Bulletcopy">
    <w:name w:val="MTP - Bullet copy"/>
    <w:basedOn w:val="Normal"/>
    <w:qFormat/>
    <w:rsid w:val="004521E5"/>
    <w:pPr>
      <w:spacing w:before="240" w:after="120" w:line="300" w:lineRule="exact"/>
      <w:ind w:left="227" w:hanging="227"/>
    </w:pPr>
    <w:rPr>
      <w:rFonts w:ascii="Open Sans" w:hAnsi="Open Sans" w:cs="Open Sans"/>
      <w:spacing w:val="4"/>
    </w:rPr>
  </w:style>
  <w:style w:type="paragraph" w:customStyle="1" w:styleId="MTP-title">
    <w:name w:val="MTP - title"/>
    <w:next w:val="Normal"/>
    <w:qFormat/>
    <w:rsid w:val="004521E5"/>
    <w:pPr>
      <w:spacing w:line="360" w:lineRule="auto"/>
    </w:pPr>
    <w:rPr>
      <w:rFonts w:ascii="Open Sans" w:eastAsia="Arial" w:hAnsi="Open Sans" w:cs="Open Sans"/>
      <w:b/>
      <w:bCs/>
      <w:sz w:val="52"/>
      <w:szCs w:val="52"/>
      <w:lang w:val="en-US" w:eastAsia="ja-JP"/>
    </w:rPr>
  </w:style>
  <w:style w:type="paragraph" w:customStyle="1" w:styleId="MTP-Subhead">
    <w:name w:val="MTP - Sub head"/>
    <w:next w:val="Normal"/>
    <w:qFormat/>
    <w:rsid w:val="004521E5"/>
    <w:pPr>
      <w:spacing w:after="120" w:line="276" w:lineRule="auto"/>
    </w:pPr>
    <w:rPr>
      <w:rFonts w:ascii="Open Sans" w:hAnsi="Open Sans" w:cs="Open Sans"/>
      <w:b/>
      <w:bCs/>
      <w:color w:val="000000"/>
      <w:sz w:val="24"/>
      <w:szCs w:val="24"/>
      <w:lang w:val="en-US" w:eastAsia="ja-JP"/>
    </w:rPr>
  </w:style>
  <w:style w:type="paragraph" w:customStyle="1" w:styleId="MTP-Bodycopy">
    <w:name w:val="MTP - Body copy"/>
    <w:qFormat/>
    <w:rsid w:val="004521E5"/>
    <w:pPr>
      <w:spacing w:before="240" w:after="240" w:line="300" w:lineRule="exact"/>
    </w:pPr>
    <w:rPr>
      <w:rFonts w:ascii="Open Sans" w:eastAsia="Arial" w:hAnsi="Open Sans" w:cs="Open Sans"/>
      <w:spacing w:val="4"/>
      <w:sz w:val="22"/>
      <w:szCs w:val="22"/>
      <w:lang w:eastAsia="ja-JP"/>
    </w:rPr>
  </w:style>
  <w:style w:type="paragraph" w:customStyle="1" w:styleId="MTP-BodycopyItalic">
    <w:name w:val="MTP - Body copy Italic"/>
    <w:basedOn w:val="MTP-Bodycopy"/>
    <w:qFormat/>
    <w:rsid w:val="00F07606"/>
    <w:rPr>
      <w:rFonts w:ascii="Open Sans SemiBold" w:hAnsi="Open Sans SemiBold"/>
      <w:b/>
      <w:i/>
      <w:iCs/>
    </w:rPr>
  </w:style>
  <w:style w:type="paragraph" w:customStyle="1" w:styleId="NewMTPtablebodycopy">
    <w:name w:val="New MTP_ table body copy"/>
    <w:qFormat/>
    <w:rsid w:val="00CB1463"/>
    <w:pPr>
      <w:spacing w:before="60" w:after="120"/>
    </w:pPr>
    <w:rPr>
      <w:rFonts w:ascii="Open Sans" w:eastAsia="Arial" w:hAnsi="Open Sans" w:cs="Open Sans"/>
      <w:spacing w:val="4"/>
      <w:sz w:val="18"/>
      <w:szCs w:val="22"/>
      <w:lang w:eastAsia="ja-JP"/>
    </w:rPr>
  </w:style>
  <w:style w:type="paragraph" w:customStyle="1" w:styleId="NewMTPTablebullet">
    <w:name w:val="New MTP_Table bullet"/>
    <w:basedOn w:val="NewMTPtablebodycopy"/>
    <w:autoRedefine/>
    <w:qFormat/>
    <w:rsid w:val="00A44BC5"/>
    <w:pPr>
      <w:numPr>
        <w:numId w:val="6"/>
      </w:numPr>
      <w:spacing w:after="80"/>
    </w:pPr>
  </w:style>
  <w:style w:type="paragraph" w:customStyle="1" w:styleId="MTP-Tablecopy">
    <w:name w:val="MTP - Table copy"/>
    <w:basedOn w:val="Normal"/>
    <w:qFormat/>
    <w:rsid w:val="00247DDD"/>
    <w:pPr>
      <w:snapToGrid w:val="0"/>
      <w:spacing w:before="60" w:after="80" w:line="280" w:lineRule="exact"/>
      <w:contextualSpacing/>
    </w:pPr>
    <w:rPr>
      <w:rFonts w:ascii="Open Sans" w:hAnsi="Open Sans" w:cs="Open Sans"/>
      <w:spacing w:val="4"/>
      <w:sz w:val="20"/>
      <w:szCs w:val="20"/>
    </w:rPr>
  </w:style>
  <w:style w:type="paragraph" w:styleId="Header">
    <w:name w:val="header"/>
    <w:basedOn w:val="Normal"/>
    <w:link w:val="HeaderChar"/>
    <w:uiPriority w:val="99"/>
    <w:unhideWhenUsed/>
    <w:rsid w:val="00A93B23"/>
    <w:pPr>
      <w:tabs>
        <w:tab w:val="center" w:pos="4513"/>
        <w:tab w:val="right" w:pos="9026"/>
      </w:tabs>
      <w:spacing w:line="240" w:lineRule="auto"/>
    </w:pPr>
  </w:style>
  <w:style w:type="character" w:customStyle="1" w:styleId="HeaderChar">
    <w:name w:val="Header Char"/>
    <w:link w:val="Header"/>
    <w:uiPriority w:val="99"/>
    <w:rsid w:val="00A93B23"/>
    <w:rPr>
      <w:rFonts w:eastAsia="Times New Roman"/>
    </w:rPr>
  </w:style>
  <w:style w:type="paragraph" w:customStyle="1" w:styleId="NewMTPTableLearningObjective">
    <w:name w:val="New MTP_ Table Learning Objective"/>
    <w:basedOn w:val="NewMTPtablebodycopy"/>
    <w:qFormat/>
    <w:rsid w:val="00DC0C9E"/>
    <w:rPr>
      <w:b/>
      <w:bCs/>
      <w:i/>
      <w:iCs/>
    </w:rPr>
  </w:style>
  <w:style w:type="paragraph" w:customStyle="1" w:styleId="NewMTPTablesubhead">
    <w:name w:val="New MTP_ Table sub head"/>
    <w:basedOn w:val="NewMTPtablebodycopy"/>
    <w:qFormat/>
    <w:rsid w:val="00106783"/>
    <w:pPr>
      <w:spacing w:after="40"/>
    </w:pPr>
    <w:rPr>
      <w:b/>
      <w:bCs/>
    </w:rPr>
  </w:style>
  <w:style w:type="paragraph" w:customStyle="1" w:styleId="MTP-toplineinfo">
    <w:name w:val="MTP - top line info"/>
    <w:basedOn w:val="Normal"/>
    <w:qFormat/>
    <w:rsid w:val="00DC0C9E"/>
    <w:pPr>
      <w:spacing w:after="120"/>
    </w:pPr>
    <w:rPr>
      <w:rFonts w:ascii="Open Sans SemiBold" w:eastAsia="Aptos" w:hAnsi="Open Sans SemiBold" w:cs="Open Sans SemiBold"/>
      <w:b/>
      <w:bCs/>
      <w:color w:val="000000"/>
      <w:sz w:val="18"/>
      <w:szCs w:val="18"/>
      <w:lang w:val="en-US"/>
    </w:rPr>
  </w:style>
  <w:style w:type="paragraph" w:customStyle="1" w:styleId="NewMTPTitle">
    <w:name w:val="New MTP_Title"/>
    <w:basedOn w:val="NewMTPtablebodycopy"/>
    <w:qFormat/>
    <w:rsid w:val="00106783"/>
    <w:pPr>
      <w:spacing w:after="40"/>
    </w:pPr>
    <w:rPr>
      <w:b/>
      <w:bCs/>
      <w:sz w:val="32"/>
      <w:szCs w:val="32"/>
    </w:rPr>
  </w:style>
  <w:style w:type="paragraph" w:customStyle="1" w:styleId="Tablesmallsubhead">
    <w:name w:val="Table small sub head"/>
    <w:basedOn w:val="NewMTPTablesubhead"/>
    <w:qFormat/>
    <w:rsid w:val="002A00DB"/>
    <w:rPr>
      <w:b w:val="0"/>
      <w:u w:val="single"/>
    </w:rPr>
  </w:style>
  <w:style w:type="paragraph" w:customStyle="1" w:styleId="MTP-tablebullet">
    <w:name w:val="MTP - table bullet"/>
    <w:basedOn w:val="MTP-Bulletcopy"/>
    <w:qFormat/>
    <w:rsid w:val="008F0CA3"/>
    <w:pPr>
      <w:numPr>
        <w:numId w:val="9"/>
      </w:numPr>
      <w:snapToGrid w:val="0"/>
      <w:spacing w:after="20" w:line="280" w:lineRule="exact"/>
      <w:contextualSpacing/>
    </w:pPr>
    <w:rPr>
      <w:sz w:val="20"/>
      <w:szCs w:val="20"/>
    </w:rPr>
  </w:style>
  <w:style w:type="paragraph" w:customStyle="1" w:styleId="MTP-tableheading">
    <w:name w:val="MTP - table heading"/>
    <w:basedOn w:val="MTP-Bodycopy"/>
    <w:qFormat/>
    <w:rsid w:val="008F0CA3"/>
    <w:pPr>
      <w:spacing w:before="80" w:after="80" w:line="240" w:lineRule="exact"/>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857856">
      <w:bodyDiv w:val="1"/>
      <w:marLeft w:val="0"/>
      <w:marRight w:val="0"/>
      <w:marTop w:val="0"/>
      <w:marBottom w:val="0"/>
      <w:divBdr>
        <w:top w:val="none" w:sz="0" w:space="0" w:color="auto"/>
        <w:left w:val="none" w:sz="0" w:space="0" w:color="auto"/>
        <w:bottom w:val="none" w:sz="0" w:space="0" w:color="auto"/>
        <w:right w:val="none" w:sz="0" w:space="0" w:color="auto"/>
      </w:divBdr>
    </w:div>
    <w:div w:id="213000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dia%20Grove\Downloads\MTP%20Landscape%20tab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78b8bfe-3721-4055-99cd-d9fa3268f622">
      <Terms xmlns="http://schemas.microsoft.com/office/infopath/2007/PartnerControls"/>
    </lcf76f155ced4ddcb4097134ff3c332f>
    <MigrationWizId xmlns="778b8bfe-3721-4055-99cd-d9fa3268f622" xsi:nil="true"/>
    <TaxCatchAll xmlns="076ef044-814b-42da-a7c5-d57186c0c6fc" xsi:nil="true"/>
    <MigrationWizIdSecurityGroups xmlns="778b8bfe-3721-4055-99cd-d9fa3268f622" xsi:nil="true"/>
    <MigrationWizIdPermissions xmlns="778b8bfe-3721-4055-99cd-d9fa3268f622" xsi:nil="true"/>
    <MigrationWizIdPermissionLevels xmlns="778b8bfe-3721-4055-99cd-d9fa3268f622" xsi:nil="true"/>
    <MigrationWizIdDocumentLibraryPermissions xmlns="778b8bfe-3721-4055-99cd-d9fa3268f622" xsi:nil="true"/>
    <MigrationWizIdVersion xmlns="778b8bfe-3721-4055-99cd-d9fa3268f622" xsi:nil="true"/>
    <lcf76f155ced4ddcb4097134ff3c332f0 xmlns="778b8bfe-3721-4055-99cd-d9fa3268f62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383CE1C7F93E9428FC8FF93BDC8F94E" ma:contentTypeVersion="21" ma:contentTypeDescription="Create a new document." ma:contentTypeScope="" ma:versionID="1e33a3bde056d4d7d521c0a517162d7a">
  <xsd:schema xmlns:xsd="http://www.w3.org/2001/XMLSchema" xmlns:xs="http://www.w3.org/2001/XMLSchema" xmlns:p="http://schemas.microsoft.com/office/2006/metadata/properties" xmlns:ns2="778b8bfe-3721-4055-99cd-d9fa3268f622" xmlns:ns3="076ef044-814b-42da-a7c5-d57186c0c6fc" targetNamespace="http://schemas.microsoft.com/office/2006/metadata/properties" ma:root="true" ma:fieldsID="4485cf4ebd83465a4ee3209892b84258" ns2:_="" ns3:_="">
    <xsd:import namespace="778b8bfe-3721-4055-99cd-d9fa3268f622"/>
    <xsd:import namespace="076ef044-814b-42da-a7c5-d57186c0c6fc"/>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lcf76f155ced4ddcb4097134ff3c332f0" minOccurs="0"/>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8b8bfe-3721-4055-99cd-d9fa3268f622"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8184969-6e78-4448-9a2c-54129c887186"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ef044-814b-42da-a7c5-d57186c0c6f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3bb7941-a9e2-4306-8a60-33b077d31572}" ma:internalName="TaxCatchAll" ma:showField="CatchAllData" ma:web="076ef044-814b-42da-a7c5-d57186c0c6fc">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3F8B5D-CE4B-407E-AFC7-693B1F0847B4}">
  <ds:schemaRefs>
    <ds:schemaRef ds:uri="http://schemas.microsoft.com/sharepoint/v3/contenttype/forms"/>
  </ds:schemaRefs>
</ds:datastoreItem>
</file>

<file path=customXml/itemProps2.xml><?xml version="1.0" encoding="utf-8"?>
<ds:datastoreItem xmlns:ds="http://schemas.openxmlformats.org/officeDocument/2006/customXml" ds:itemID="{732AA94D-A16F-41FF-B265-14C501A10F32}">
  <ds:schemaRefs>
    <ds:schemaRef ds:uri="http://schemas.microsoft.com/office/2006/metadata/properties"/>
    <ds:schemaRef ds:uri="http://schemas.microsoft.com/office/infopath/2007/PartnerControls"/>
    <ds:schemaRef ds:uri="778b8bfe-3721-4055-99cd-d9fa3268f622"/>
    <ds:schemaRef ds:uri="076ef044-814b-42da-a7c5-d57186c0c6fc"/>
  </ds:schemaRefs>
</ds:datastoreItem>
</file>

<file path=customXml/itemProps3.xml><?xml version="1.0" encoding="utf-8"?>
<ds:datastoreItem xmlns:ds="http://schemas.openxmlformats.org/officeDocument/2006/customXml" ds:itemID="{F4475910-AF12-8F45-96FD-23683BD69249}">
  <ds:schemaRefs>
    <ds:schemaRef ds:uri="http://schemas.openxmlformats.org/officeDocument/2006/bibliography"/>
  </ds:schemaRefs>
</ds:datastoreItem>
</file>

<file path=customXml/itemProps4.xml><?xml version="1.0" encoding="utf-8"?>
<ds:datastoreItem xmlns:ds="http://schemas.openxmlformats.org/officeDocument/2006/customXml" ds:itemID="{D100229C-1DC6-45F6-80D5-3517EC1E5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8b8bfe-3721-4055-99cd-d9fa3268f622"/>
    <ds:schemaRef ds:uri="076ef044-814b-42da-a7c5-d57186c0c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MTP Landscape table</Template>
  <TotalTime>6</TotalTime>
  <Pages>10</Pages>
  <Words>2002</Words>
  <Characters>11413</Characters>
  <Application>Microsoft Office Word</Application>
  <DocSecurity>0</DocSecurity>
  <Lines>95</Lines>
  <Paragraphs>26</Paragraphs>
  <ScaleCrop>false</ScaleCrop>
  <Company/>
  <LinksUpToDate>false</LinksUpToDate>
  <CharactersWithSpaces>13389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Grove</dc:creator>
  <cp:keywords/>
  <dc:description/>
  <cp:lastModifiedBy>Lydia Grove</cp:lastModifiedBy>
  <cp:revision>46</cp:revision>
  <dcterms:created xsi:type="dcterms:W3CDTF">2025-03-03T11:44:00Z</dcterms:created>
  <dcterms:modified xsi:type="dcterms:W3CDTF">2025-05-13T10:49:00Z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0x0101008383CE1C7F93E9428FC8FF93BDC8F94E</vt:lpwstr>
  </property>
  <property fmtid="{D5CDD505-2E9C-101B-9397-08002B2CF9AE}" pid="3" name="MediaServiceImageTags">
    <vt:lpwstr/>
  </property>
</Properties>
</file>